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5EE" w:rsidRDefault="003915EE" w:rsidP="003915EE">
      <w:pPr>
        <w:widowControl/>
        <w:spacing w:line="440" w:lineRule="exact"/>
        <w:ind w:right="60"/>
      </w:pPr>
      <w:r>
        <w:rPr>
          <w:rFonts w:hint="eastAsia"/>
          <w:b/>
        </w:rPr>
        <w:t xml:space="preserve">                  </w:t>
      </w:r>
      <w:bookmarkStart w:id="0" w:name="_GoBack"/>
      <w:bookmarkEnd w:id="0"/>
      <w:r>
        <w:rPr>
          <w:rFonts w:hint="eastAsia"/>
          <w:b/>
        </w:rPr>
        <w:t>第二章</w:t>
      </w:r>
      <w:r>
        <w:rPr>
          <w:b/>
        </w:rPr>
        <w:t xml:space="preserve">  </w:t>
      </w:r>
      <w:r>
        <w:rPr>
          <w:rFonts w:hint="eastAsia"/>
          <w:b/>
        </w:rPr>
        <w:t>招标需求</w:t>
      </w:r>
    </w:p>
    <w:p w:rsidR="003915EE" w:rsidRDefault="003915EE" w:rsidP="003915EE">
      <w:pPr>
        <w:spacing w:line="360" w:lineRule="auto"/>
        <w:ind w:firstLineChars="196" w:firstLine="472"/>
        <w:rPr>
          <w:rFonts w:ascii="宋体" w:hAnsi="宋体" w:cs="宋体"/>
          <w:sz w:val="24"/>
        </w:rPr>
      </w:pPr>
      <w:r>
        <w:rPr>
          <w:rFonts w:ascii="宋体" w:hAnsi="宋体" w:cs="宋体" w:hint="eastAsia"/>
          <w:b/>
          <w:sz w:val="24"/>
        </w:rPr>
        <w:t>一、采购人名称：</w:t>
      </w:r>
      <w:r>
        <w:rPr>
          <w:rFonts w:ascii="宋体" w:hAnsi="宋体" w:cs="宋体" w:hint="eastAsia"/>
          <w:kern w:val="0"/>
          <w:sz w:val="24"/>
        </w:rPr>
        <w:t>湖州新天地商贸中心业主委员会</w:t>
      </w:r>
    </w:p>
    <w:p w:rsidR="003915EE" w:rsidRDefault="003915EE" w:rsidP="003915EE">
      <w:pPr>
        <w:spacing w:line="360" w:lineRule="auto"/>
        <w:ind w:firstLineChars="196" w:firstLine="472"/>
        <w:rPr>
          <w:rFonts w:ascii="宋体" w:hAnsi="宋体" w:cs="宋体" w:hint="eastAsia"/>
          <w:b/>
          <w:sz w:val="24"/>
        </w:rPr>
      </w:pPr>
      <w:r>
        <w:rPr>
          <w:rFonts w:ascii="宋体" w:hAnsi="宋体" w:cs="宋体" w:hint="eastAsia"/>
          <w:b/>
          <w:sz w:val="24"/>
        </w:rPr>
        <w:t>二、项目名称：</w:t>
      </w:r>
      <w:r>
        <w:rPr>
          <w:rFonts w:ascii="宋体" w:hAnsi="宋体" w:cs="宋体" w:hint="eastAsia"/>
          <w:kern w:val="0"/>
          <w:sz w:val="24"/>
        </w:rPr>
        <w:t>湖州新天地商贸中心智能化设备采购及安装项目</w:t>
      </w:r>
    </w:p>
    <w:p w:rsidR="003915EE" w:rsidRDefault="003915EE" w:rsidP="003915EE">
      <w:pPr>
        <w:spacing w:line="360" w:lineRule="auto"/>
        <w:ind w:firstLineChars="196" w:firstLine="472"/>
        <w:rPr>
          <w:rFonts w:ascii="宋体" w:hAnsi="宋体" w:cs="宋体" w:hint="eastAsia"/>
          <w:b/>
          <w:sz w:val="24"/>
        </w:rPr>
      </w:pPr>
      <w:r>
        <w:rPr>
          <w:rFonts w:ascii="宋体" w:hAnsi="宋体" w:cs="宋体" w:hint="eastAsia"/>
          <w:b/>
          <w:sz w:val="24"/>
        </w:rPr>
        <w:t>三、预算金额：</w:t>
      </w:r>
      <w:r>
        <w:rPr>
          <w:rFonts w:ascii="宋体" w:hAnsi="宋体" w:cs="宋体" w:hint="eastAsia"/>
          <w:sz w:val="24"/>
        </w:rPr>
        <w:t>120万元</w:t>
      </w:r>
    </w:p>
    <w:p w:rsidR="003915EE" w:rsidRDefault="003915EE" w:rsidP="003915EE">
      <w:pPr>
        <w:spacing w:line="360" w:lineRule="auto"/>
        <w:ind w:firstLineChars="196" w:firstLine="472"/>
        <w:rPr>
          <w:rFonts w:ascii="宋体" w:hAnsi="宋体" w:cs="宋体" w:hint="eastAsia"/>
          <w:b/>
          <w:sz w:val="24"/>
        </w:rPr>
      </w:pPr>
      <w:r>
        <w:rPr>
          <w:rFonts w:ascii="宋体" w:hAnsi="宋体" w:cs="宋体" w:hint="eastAsia"/>
          <w:b/>
          <w:sz w:val="24"/>
        </w:rPr>
        <w:t>四、</w:t>
      </w:r>
      <w:r>
        <w:rPr>
          <w:rFonts w:ascii="宋体" w:hAnsi="宋体" w:cs="宋体" w:hint="eastAsia"/>
          <w:b/>
          <w:bCs/>
          <w:sz w:val="24"/>
        </w:rPr>
        <w:t>项目采购内容及要求</w:t>
      </w:r>
    </w:p>
    <w:p w:rsidR="003915EE" w:rsidRDefault="003915EE" w:rsidP="003915EE">
      <w:pPr>
        <w:spacing w:line="360" w:lineRule="auto"/>
        <w:ind w:firstLineChars="196" w:firstLine="472"/>
        <w:rPr>
          <w:rFonts w:ascii="宋体" w:hAnsi="宋体" w:cs="宋体" w:hint="eastAsia"/>
          <w:b/>
          <w:bCs/>
          <w:sz w:val="24"/>
        </w:rPr>
      </w:pPr>
      <w:r>
        <w:rPr>
          <w:rFonts w:ascii="宋体" w:hAnsi="宋体" w:cs="宋体" w:hint="eastAsia"/>
          <w:b/>
          <w:bCs/>
          <w:sz w:val="24"/>
        </w:rPr>
        <w:t>（一）采购内容</w:t>
      </w:r>
    </w:p>
    <w:tbl>
      <w:tblPr>
        <w:tblW w:w="53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
        <w:gridCol w:w="805"/>
        <w:gridCol w:w="5588"/>
        <w:gridCol w:w="696"/>
        <w:gridCol w:w="816"/>
        <w:gridCol w:w="714"/>
      </w:tblGrid>
      <w:tr w:rsidR="003915EE" w:rsidTr="003915EE">
        <w:trPr>
          <w:trHeight w:val="252"/>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b/>
                <w:bCs/>
                <w:color w:val="000000"/>
                <w:kern w:val="0"/>
                <w:sz w:val="24"/>
              </w:rPr>
            </w:pPr>
            <w:r>
              <w:rPr>
                <w:rFonts w:ascii="宋体" w:hAnsi="宋体" w:cs="宋体" w:hint="eastAsia"/>
                <w:b/>
                <w:bCs/>
                <w:color w:val="000000"/>
                <w:kern w:val="0"/>
                <w:sz w:val="24"/>
              </w:rPr>
              <w:t>序号</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b/>
                <w:bCs/>
                <w:color w:val="000000"/>
                <w:kern w:val="0"/>
                <w:sz w:val="24"/>
              </w:rPr>
            </w:pPr>
            <w:r>
              <w:rPr>
                <w:rFonts w:ascii="宋体" w:hAnsi="宋体" w:cs="宋体" w:hint="eastAsia"/>
                <w:b/>
                <w:bCs/>
                <w:color w:val="000000"/>
                <w:kern w:val="0"/>
                <w:sz w:val="24"/>
              </w:rPr>
              <w:t>产品</w:t>
            </w:r>
          </w:p>
          <w:p w:rsidR="003915EE" w:rsidRDefault="003915EE">
            <w:pPr>
              <w:widowControl/>
              <w:jc w:val="center"/>
              <w:rPr>
                <w:rFonts w:ascii="宋体" w:hAnsi="宋体" w:cs="宋体"/>
                <w:b/>
                <w:bCs/>
                <w:color w:val="000000"/>
                <w:kern w:val="0"/>
                <w:sz w:val="24"/>
              </w:rPr>
            </w:pPr>
            <w:r>
              <w:rPr>
                <w:rFonts w:ascii="宋体" w:hAnsi="宋体" w:cs="宋体" w:hint="eastAsia"/>
                <w:b/>
                <w:bCs/>
                <w:color w:val="000000"/>
                <w:kern w:val="0"/>
                <w:sz w:val="24"/>
              </w:rPr>
              <w:t>名称</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b/>
                <w:bCs/>
                <w:color w:val="000000"/>
                <w:kern w:val="0"/>
                <w:sz w:val="24"/>
              </w:rPr>
            </w:pPr>
            <w:r>
              <w:rPr>
                <w:rFonts w:ascii="宋体" w:hAnsi="宋体" w:cs="宋体" w:hint="eastAsia"/>
                <w:b/>
                <w:bCs/>
                <w:color w:val="000000"/>
                <w:kern w:val="0"/>
                <w:sz w:val="24"/>
              </w:rPr>
              <w:t>参数</w:t>
            </w:r>
          </w:p>
        </w:tc>
        <w:tc>
          <w:tcPr>
            <w:tcW w:w="39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b/>
                <w:bCs/>
                <w:color w:val="000000"/>
                <w:kern w:val="0"/>
                <w:sz w:val="24"/>
              </w:rPr>
            </w:pPr>
            <w:r>
              <w:rPr>
                <w:rFonts w:ascii="宋体" w:hAnsi="宋体" w:cs="宋体" w:hint="eastAsia"/>
                <w:b/>
                <w:bCs/>
                <w:color w:val="000000"/>
                <w:kern w:val="0"/>
                <w:sz w:val="24"/>
              </w:rPr>
              <w:t>单位</w:t>
            </w:r>
          </w:p>
        </w:tc>
        <w:tc>
          <w:tcPr>
            <w:tcW w:w="41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b/>
                <w:bCs/>
                <w:color w:val="000000"/>
                <w:kern w:val="0"/>
                <w:sz w:val="24"/>
              </w:rPr>
            </w:pPr>
            <w:r>
              <w:rPr>
                <w:rFonts w:ascii="宋体" w:hAnsi="宋体" w:cs="宋体" w:hint="eastAsia"/>
                <w:b/>
                <w:bCs/>
                <w:color w:val="000000"/>
                <w:kern w:val="0"/>
                <w:sz w:val="24"/>
              </w:rPr>
              <w:t>数量</w:t>
            </w:r>
          </w:p>
        </w:tc>
        <w:tc>
          <w:tcPr>
            <w:tcW w:w="40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b/>
                <w:bCs/>
                <w:color w:val="000000"/>
                <w:kern w:val="0"/>
                <w:sz w:val="24"/>
              </w:rPr>
            </w:pPr>
            <w:r>
              <w:rPr>
                <w:rFonts w:ascii="宋体" w:hAnsi="宋体" w:cs="宋体" w:hint="eastAsia"/>
                <w:b/>
                <w:bCs/>
                <w:color w:val="000000"/>
                <w:kern w:val="0"/>
                <w:sz w:val="24"/>
              </w:rPr>
              <w:t>品牌</w:t>
            </w:r>
          </w:p>
        </w:tc>
      </w:tr>
      <w:tr w:rsidR="003915EE" w:rsidTr="003915EE">
        <w:trPr>
          <w:trHeight w:val="559"/>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b/>
                <w:bCs/>
                <w:color w:val="000000"/>
                <w:kern w:val="0"/>
                <w:sz w:val="24"/>
              </w:rPr>
            </w:pPr>
            <w:r>
              <w:rPr>
                <w:rFonts w:ascii="宋体" w:hAnsi="宋体" w:cs="宋体" w:hint="eastAsia"/>
                <w:b/>
                <w:bCs/>
                <w:color w:val="000000"/>
                <w:kern w:val="0"/>
                <w:sz w:val="24"/>
              </w:rPr>
              <w:t>一</w:t>
            </w:r>
          </w:p>
        </w:tc>
        <w:tc>
          <w:tcPr>
            <w:tcW w:w="4361" w:type="pct"/>
            <w:gridSpan w:val="4"/>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b/>
                <w:bCs/>
                <w:color w:val="000000"/>
                <w:kern w:val="0"/>
                <w:sz w:val="24"/>
              </w:rPr>
            </w:pPr>
            <w:r>
              <w:rPr>
                <w:rFonts w:ascii="宋体" w:hAnsi="宋体" w:cs="宋体" w:hint="eastAsia"/>
                <w:b/>
                <w:bCs/>
                <w:color w:val="000000"/>
                <w:kern w:val="0"/>
                <w:sz w:val="24"/>
              </w:rPr>
              <w:t>地下车库停车场引导寻车</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b/>
                <w:bCs/>
                <w:color w:val="000000"/>
                <w:kern w:val="0"/>
                <w:sz w:val="24"/>
              </w:rPr>
            </w:pPr>
          </w:p>
        </w:tc>
      </w:tr>
      <w:tr w:rsidR="003915EE" w:rsidTr="003915EE">
        <w:trPr>
          <w:trHeight w:val="416"/>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车位一体式相机</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传感器类型: 1/2.8英寸CMOS</w:t>
            </w:r>
          </w:p>
          <w:p w:rsidR="003915EE" w:rsidRDefault="003915EE">
            <w:pPr>
              <w:widowControl/>
              <w:jc w:val="left"/>
              <w:rPr>
                <w:rFonts w:ascii="宋体" w:hAnsi="宋体" w:cs="宋体" w:hint="eastAsia"/>
                <w:kern w:val="0"/>
                <w:sz w:val="24"/>
              </w:rPr>
            </w:pPr>
            <w:r>
              <w:rPr>
                <w:rFonts w:ascii="宋体" w:hAnsi="宋体" w:cs="宋体" w:hint="eastAsia"/>
                <w:kern w:val="0"/>
                <w:sz w:val="24"/>
              </w:rPr>
              <w:t>帧率：主码流25fps (1280*1024)，子码流25fps (</w:t>
            </w:r>
            <w:proofErr w:type="spellStart"/>
            <w:r>
              <w:rPr>
                <w:rFonts w:ascii="宋体" w:hAnsi="宋体" w:cs="宋体" w:hint="eastAsia"/>
                <w:kern w:val="0"/>
                <w:sz w:val="24"/>
              </w:rPr>
              <w:t>cif</w:t>
            </w:r>
            <w:proofErr w:type="spellEnd"/>
            <w:r>
              <w:rPr>
                <w:rFonts w:ascii="宋体" w:hAnsi="宋体" w:cs="宋体" w:hint="eastAsia"/>
                <w:kern w:val="0"/>
                <w:sz w:val="24"/>
              </w:rPr>
              <w:t>)</w:t>
            </w:r>
          </w:p>
          <w:p w:rsidR="003915EE" w:rsidRDefault="003915EE">
            <w:pPr>
              <w:pStyle w:val="a0"/>
              <w:ind w:firstLine="240"/>
              <w:jc w:val="left"/>
              <w:rPr>
                <w:rFonts w:cs="宋体" w:hint="eastAsia"/>
                <w:kern w:val="0"/>
                <w:sz w:val="24"/>
              </w:rPr>
            </w:pPr>
            <w:r>
              <w:rPr>
                <w:rFonts w:cs="宋体" w:hint="eastAsia"/>
                <w:kern w:val="0"/>
                <w:sz w:val="24"/>
              </w:rPr>
              <w:t>最大图像尺寸：</w:t>
            </w:r>
            <w:r>
              <w:rPr>
                <w:rFonts w:cs="宋体"/>
                <w:kern w:val="0"/>
                <w:sz w:val="24"/>
              </w:rPr>
              <w:t>1280*1024</w:t>
            </w:r>
          </w:p>
          <w:p w:rsidR="003915EE" w:rsidRDefault="003915EE">
            <w:pPr>
              <w:widowControl/>
              <w:jc w:val="left"/>
              <w:rPr>
                <w:rFonts w:ascii="宋体" w:hAnsi="宋体" w:cs="宋体"/>
                <w:kern w:val="0"/>
                <w:sz w:val="24"/>
              </w:rPr>
            </w:pPr>
            <w:r>
              <w:rPr>
                <w:rFonts w:ascii="宋体" w:hAnsi="宋体" w:cs="宋体" w:hint="eastAsia"/>
                <w:kern w:val="0"/>
                <w:sz w:val="24"/>
              </w:rPr>
              <w:t>宽动态范围达到100dB</w:t>
            </w:r>
          </w:p>
          <w:p w:rsidR="003915EE" w:rsidRDefault="003915EE">
            <w:pPr>
              <w:widowControl/>
              <w:jc w:val="left"/>
              <w:rPr>
                <w:rFonts w:ascii="宋体" w:hAnsi="宋体" w:cs="宋体" w:hint="eastAsia"/>
                <w:kern w:val="0"/>
                <w:sz w:val="24"/>
              </w:rPr>
            </w:pPr>
            <w:r>
              <w:rPr>
                <w:rFonts w:ascii="宋体" w:hAnsi="宋体" w:cs="宋体" w:hint="eastAsia"/>
                <w:kern w:val="0"/>
                <w:sz w:val="24"/>
              </w:rPr>
              <w:t>0.003lx(F=1.2，AGC ON，彩页模式)，能基本分辨被摄目标的轮廓特征。支持通过LED指示灯显示车位上是否有车。LED指示灯颜色可设置为红、绿、黄、蓝、品红、青和白。可设置LED指示灯为灯灭状态。LED指示灯具有闪烁功能。支持自定义LED指示灯颜色指示不同车位状态。车位状态包括有车、无车、压线和特殊车位。</w:t>
            </w:r>
          </w:p>
          <w:p w:rsidR="003915EE" w:rsidRDefault="003915EE">
            <w:pPr>
              <w:widowControl/>
              <w:jc w:val="left"/>
              <w:rPr>
                <w:rFonts w:ascii="宋体" w:hAnsi="宋体" w:cs="宋体" w:hint="eastAsia"/>
                <w:kern w:val="0"/>
                <w:sz w:val="24"/>
              </w:rPr>
            </w:pPr>
            <w:r>
              <w:rPr>
                <w:rFonts w:ascii="宋体" w:hAnsi="宋体" w:cs="宋体" w:hint="eastAsia"/>
                <w:kern w:val="0"/>
                <w:sz w:val="24"/>
              </w:rPr>
              <w:t>★机动车压线停车时，设备可自动检测并通过LED指示灯颜色变化进行报警提示。</w:t>
            </w:r>
          </w:p>
          <w:p w:rsidR="003915EE" w:rsidRDefault="003915EE">
            <w:pPr>
              <w:widowControl/>
              <w:jc w:val="left"/>
              <w:rPr>
                <w:rFonts w:ascii="宋体" w:hAnsi="宋体" w:cs="宋体" w:hint="eastAsia"/>
                <w:kern w:val="0"/>
                <w:sz w:val="24"/>
              </w:rPr>
            </w:pPr>
            <w:r>
              <w:rPr>
                <w:rFonts w:ascii="宋体" w:hAnsi="宋体" w:cs="宋体" w:hint="eastAsia"/>
                <w:kern w:val="0"/>
                <w:sz w:val="24"/>
              </w:rPr>
              <w:t>★在天气晴朗无雾，日间环境光照不低于200lx。日间车位状态检测准确率≥99%</w:t>
            </w:r>
          </w:p>
          <w:p w:rsidR="003915EE" w:rsidRDefault="003915EE">
            <w:pPr>
              <w:widowControl/>
              <w:jc w:val="left"/>
              <w:rPr>
                <w:rFonts w:ascii="宋体" w:hAnsi="宋体" w:cs="宋体" w:hint="eastAsia"/>
                <w:kern w:val="0"/>
                <w:sz w:val="24"/>
              </w:rPr>
            </w:pPr>
            <w:r>
              <w:rPr>
                <w:rFonts w:ascii="宋体" w:hAnsi="宋体" w:cs="宋体" w:hint="eastAsia"/>
                <w:kern w:val="0"/>
                <w:sz w:val="24"/>
              </w:rPr>
              <w:t>★在天气晴朗无雾，号牌无遮挡、无污损，日间环境光照不低于200lx，夜间辅助光照不高于301lx的条件下进行测试。日间机动车车牌号识别准确率≥99%；夜间机动车车牌号识别准确率≥99%；</w:t>
            </w:r>
          </w:p>
          <w:p w:rsidR="003915EE" w:rsidRDefault="003915EE">
            <w:pPr>
              <w:widowControl/>
              <w:jc w:val="left"/>
              <w:rPr>
                <w:rFonts w:ascii="宋体" w:hAnsi="宋体" w:cs="宋体" w:hint="eastAsia"/>
                <w:kern w:val="0"/>
                <w:sz w:val="24"/>
              </w:rPr>
            </w:pPr>
            <w:r>
              <w:rPr>
                <w:rFonts w:ascii="宋体" w:hAnsi="宋体" w:cs="宋体" w:hint="eastAsia"/>
                <w:kern w:val="0"/>
                <w:sz w:val="24"/>
              </w:rPr>
              <w:t>支持通过IE浏览器恢复设备出厂设置。</w:t>
            </w:r>
          </w:p>
          <w:p w:rsidR="003915EE" w:rsidRDefault="003915EE">
            <w:pPr>
              <w:widowControl/>
              <w:jc w:val="left"/>
              <w:rPr>
                <w:rFonts w:ascii="宋体" w:hAnsi="宋体" w:cs="宋体" w:hint="eastAsia"/>
                <w:kern w:val="0"/>
                <w:sz w:val="24"/>
              </w:rPr>
            </w:pPr>
            <w:r>
              <w:rPr>
                <w:rFonts w:ascii="宋体" w:hAnsi="宋体" w:cs="宋体" w:hint="eastAsia"/>
                <w:kern w:val="0"/>
                <w:sz w:val="24"/>
              </w:rPr>
              <w:t>支持通过IE浏览器重启设备。</w:t>
            </w:r>
          </w:p>
          <w:p w:rsidR="003915EE" w:rsidRDefault="003915EE">
            <w:pPr>
              <w:widowControl/>
              <w:jc w:val="left"/>
              <w:rPr>
                <w:rFonts w:ascii="宋体" w:hAnsi="宋体" w:cs="宋体" w:hint="eastAsia"/>
                <w:kern w:val="0"/>
                <w:sz w:val="24"/>
              </w:rPr>
            </w:pPr>
            <w:r>
              <w:rPr>
                <w:rFonts w:ascii="宋体" w:hAnsi="宋体" w:cs="宋体" w:hint="eastAsia"/>
                <w:kern w:val="0"/>
                <w:sz w:val="24"/>
              </w:rPr>
              <w:t>支持手动曝光和手动增益控制功能。支持背光补偿功能。支持抓图功能。</w:t>
            </w:r>
          </w:p>
          <w:p w:rsidR="003915EE" w:rsidRDefault="003915EE">
            <w:pPr>
              <w:widowControl/>
              <w:jc w:val="left"/>
              <w:rPr>
                <w:rFonts w:ascii="宋体" w:hAnsi="宋体" w:cs="宋体" w:hint="eastAsia"/>
                <w:kern w:val="0"/>
                <w:sz w:val="24"/>
              </w:rPr>
            </w:pPr>
            <w:r>
              <w:rPr>
                <w:rFonts w:ascii="宋体" w:hAnsi="宋体" w:cs="宋体" w:hint="eastAsia"/>
                <w:kern w:val="0"/>
                <w:sz w:val="24"/>
              </w:rPr>
              <w:t>支持设置广播帧间隔时间。支持设置标定功率。支持设置发射功率，具有大、中、小三档可选。支持设置停车场ID。支持设置停车场楼层数。支持设置楼层车位数。</w:t>
            </w:r>
          </w:p>
          <w:p w:rsidR="003915EE" w:rsidRDefault="003915EE">
            <w:pPr>
              <w:widowControl/>
              <w:jc w:val="left"/>
              <w:rPr>
                <w:rFonts w:ascii="宋体" w:hAnsi="宋体" w:cs="宋体" w:hint="eastAsia"/>
                <w:kern w:val="0"/>
                <w:sz w:val="24"/>
              </w:rPr>
            </w:pPr>
            <w:r>
              <w:rPr>
                <w:rFonts w:ascii="宋体" w:hAnsi="宋体" w:cs="宋体" w:hint="eastAsia"/>
                <w:kern w:val="0"/>
                <w:sz w:val="24"/>
              </w:rPr>
              <w:t>默认开启智能分析。支持设置检测车位数，单通道最多可设置3个。支持设置车位编号。支持设置是否为特殊车位。支持绘制车位检测区域。</w:t>
            </w:r>
          </w:p>
          <w:p w:rsidR="003915EE" w:rsidRDefault="003915EE">
            <w:pPr>
              <w:widowControl/>
              <w:jc w:val="left"/>
              <w:rPr>
                <w:rFonts w:ascii="宋体" w:hAnsi="宋体" w:cs="宋体" w:hint="eastAsia"/>
                <w:kern w:val="0"/>
                <w:sz w:val="24"/>
              </w:rPr>
            </w:pPr>
            <w:r>
              <w:rPr>
                <w:rFonts w:ascii="宋体" w:hAnsi="宋体" w:cs="宋体" w:hint="eastAsia"/>
                <w:kern w:val="0"/>
                <w:sz w:val="24"/>
              </w:rPr>
              <w:lastRenderedPageBreak/>
              <w:t>控灯模式可设置为内置灯、外置灯和内置灯加外置灯。</w:t>
            </w:r>
          </w:p>
          <w:p w:rsidR="003915EE" w:rsidRDefault="003915EE">
            <w:pPr>
              <w:widowControl/>
              <w:jc w:val="left"/>
              <w:rPr>
                <w:rFonts w:ascii="宋体" w:hAnsi="宋体" w:cs="宋体" w:hint="eastAsia"/>
                <w:kern w:val="0"/>
                <w:sz w:val="24"/>
              </w:rPr>
            </w:pPr>
            <w:r>
              <w:rPr>
                <w:rFonts w:ascii="宋体" w:hAnsi="宋体" w:cs="宋体" w:hint="eastAsia"/>
                <w:kern w:val="0"/>
                <w:sz w:val="24"/>
              </w:rPr>
              <w:t>支持不拆机情况下，调整镜头角度。</w:t>
            </w:r>
          </w:p>
          <w:p w:rsidR="003915EE" w:rsidRDefault="003915EE">
            <w:pPr>
              <w:widowControl/>
              <w:jc w:val="left"/>
              <w:rPr>
                <w:rFonts w:ascii="宋体" w:hAnsi="宋体" w:cs="宋体" w:hint="eastAsia"/>
                <w:kern w:val="0"/>
                <w:sz w:val="24"/>
              </w:rPr>
            </w:pPr>
            <w:r>
              <w:rPr>
                <w:rFonts w:ascii="宋体" w:hAnsi="宋体" w:cs="宋体" w:hint="eastAsia"/>
                <w:kern w:val="0"/>
                <w:sz w:val="24"/>
              </w:rPr>
              <w:t>应能在DC12V~DC24V范围内正常工作。支持POE供电。</w:t>
            </w:r>
          </w:p>
          <w:p w:rsidR="003915EE" w:rsidRDefault="003915EE">
            <w:pPr>
              <w:widowControl/>
              <w:jc w:val="left"/>
              <w:rPr>
                <w:rFonts w:ascii="宋体" w:hAnsi="宋体" w:cs="宋体"/>
                <w:kern w:val="0"/>
                <w:sz w:val="24"/>
              </w:rPr>
            </w:pPr>
            <w:r>
              <w:rPr>
                <w:rFonts w:ascii="宋体" w:hAnsi="宋体" w:cs="宋体" w:hint="eastAsia"/>
                <w:kern w:val="0"/>
                <w:sz w:val="24"/>
              </w:rPr>
              <w:t>外壳防护等级IP54</w:t>
            </w:r>
          </w:p>
        </w:tc>
        <w:tc>
          <w:tcPr>
            <w:tcW w:w="39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lastRenderedPageBreak/>
              <w:t>台</w:t>
            </w:r>
          </w:p>
        </w:tc>
        <w:tc>
          <w:tcPr>
            <w:tcW w:w="41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58</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5555"/>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lastRenderedPageBreak/>
              <w:t>2</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车位一体式相机</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传感器类型: 1/2.8英寸CMOS</w:t>
            </w:r>
          </w:p>
          <w:p w:rsidR="003915EE" w:rsidRDefault="003915EE">
            <w:pPr>
              <w:widowControl/>
              <w:jc w:val="left"/>
              <w:rPr>
                <w:rFonts w:ascii="宋体" w:hAnsi="宋体" w:cs="宋体" w:hint="eastAsia"/>
                <w:kern w:val="0"/>
                <w:sz w:val="24"/>
              </w:rPr>
            </w:pPr>
            <w:r>
              <w:rPr>
                <w:rFonts w:ascii="宋体" w:hAnsi="宋体" w:cs="宋体" w:hint="eastAsia"/>
                <w:kern w:val="0"/>
                <w:sz w:val="24"/>
              </w:rPr>
              <w:t>★图像分辨率: 1920×1080（不包含OSD黑边）</w:t>
            </w:r>
          </w:p>
          <w:p w:rsidR="003915EE" w:rsidRDefault="003915EE">
            <w:pPr>
              <w:widowControl/>
              <w:jc w:val="left"/>
              <w:rPr>
                <w:rFonts w:ascii="宋体" w:hAnsi="宋体" w:cs="宋体" w:hint="eastAsia"/>
                <w:kern w:val="0"/>
                <w:sz w:val="24"/>
              </w:rPr>
            </w:pPr>
            <w:r>
              <w:rPr>
                <w:rFonts w:ascii="宋体" w:hAnsi="宋体" w:cs="宋体" w:hint="eastAsia"/>
                <w:kern w:val="0"/>
                <w:sz w:val="24"/>
              </w:rPr>
              <w:t>宽动态: 100dB</w:t>
            </w:r>
          </w:p>
          <w:p w:rsidR="003915EE" w:rsidRDefault="003915EE">
            <w:pPr>
              <w:widowControl/>
              <w:jc w:val="left"/>
              <w:rPr>
                <w:rFonts w:ascii="宋体" w:hAnsi="宋体" w:cs="宋体" w:hint="eastAsia"/>
                <w:kern w:val="0"/>
                <w:sz w:val="24"/>
              </w:rPr>
            </w:pPr>
            <w:r>
              <w:rPr>
                <w:rFonts w:ascii="宋体" w:hAnsi="宋体" w:cs="宋体" w:hint="eastAsia"/>
                <w:kern w:val="0"/>
                <w:sz w:val="24"/>
              </w:rPr>
              <w:t>0.003lx(F=1.2，AGC ON，彩页模式)，能基本分辨被摄目标的轮廓特征。</w:t>
            </w:r>
          </w:p>
          <w:p w:rsidR="003915EE" w:rsidRDefault="003915EE">
            <w:pPr>
              <w:widowControl/>
              <w:jc w:val="left"/>
              <w:rPr>
                <w:rFonts w:ascii="宋体" w:hAnsi="宋体" w:cs="宋体" w:hint="eastAsia"/>
                <w:kern w:val="0"/>
                <w:sz w:val="24"/>
              </w:rPr>
            </w:pPr>
            <w:r>
              <w:rPr>
                <w:rFonts w:ascii="宋体" w:hAnsi="宋体" w:cs="宋体" w:hint="eastAsia"/>
                <w:kern w:val="0"/>
                <w:sz w:val="24"/>
              </w:rPr>
              <w:t>支持通过LED指示灯显示车位上是否有车。LED指示灯颜色可设置为红、绿、黄、蓝、品红、青和白。可设置LED指示灯为灯灭状态。LED指示灯具有闪烁功能。支持自定义LED指示灯颜色指示不同车位状态。车位状态包括有车、无车、压线和特殊车位。</w:t>
            </w:r>
          </w:p>
          <w:p w:rsidR="003915EE" w:rsidRDefault="003915EE">
            <w:pPr>
              <w:widowControl/>
              <w:jc w:val="left"/>
              <w:rPr>
                <w:rFonts w:ascii="宋体" w:hAnsi="宋体" w:cs="宋体" w:hint="eastAsia"/>
                <w:kern w:val="0"/>
                <w:sz w:val="24"/>
              </w:rPr>
            </w:pPr>
            <w:r>
              <w:rPr>
                <w:rFonts w:ascii="宋体" w:hAnsi="宋体" w:cs="宋体" w:hint="eastAsia"/>
                <w:kern w:val="0"/>
                <w:sz w:val="24"/>
              </w:rPr>
              <w:t>★机动车压线停车时，设备可自动检测并通过LED指示灯颜色变化进行报警提示。</w:t>
            </w:r>
          </w:p>
          <w:p w:rsidR="003915EE" w:rsidRDefault="003915EE">
            <w:pPr>
              <w:widowControl/>
              <w:jc w:val="left"/>
              <w:rPr>
                <w:rFonts w:ascii="宋体" w:hAnsi="宋体" w:cs="宋体" w:hint="eastAsia"/>
                <w:kern w:val="0"/>
                <w:sz w:val="24"/>
              </w:rPr>
            </w:pPr>
            <w:r>
              <w:rPr>
                <w:rFonts w:ascii="宋体" w:hAnsi="宋体" w:cs="宋体" w:hint="eastAsia"/>
                <w:kern w:val="0"/>
                <w:sz w:val="24"/>
              </w:rPr>
              <w:t>★在天气晴朗无雾，日间环境光照不低于200lx。日间车位状态检测准确率≥99%</w:t>
            </w:r>
          </w:p>
          <w:p w:rsidR="003915EE" w:rsidRDefault="003915EE">
            <w:pPr>
              <w:widowControl/>
              <w:jc w:val="left"/>
              <w:rPr>
                <w:rFonts w:ascii="宋体" w:hAnsi="宋体" w:cs="宋体" w:hint="eastAsia"/>
                <w:kern w:val="0"/>
                <w:sz w:val="24"/>
              </w:rPr>
            </w:pPr>
            <w:r>
              <w:rPr>
                <w:rFonts w:ascii="宋体" w:hAnsi="宋体" w:cs="宋体" w:hint="eastAsia"/>
                <w:kern w:val="0"/>
                <w:sz w:val="24"/>
              </w:rPr>
              <w:t>★在天气晴朗无雾，号牌无遮挡、无污损，日间环境光照不低于200lx，夜间辅助光照不高于301lx的条件下进行测试。日间机动车车牌号识别准确率≥99%；夜间机动车车牌号识别准确率≥99%；</w:t>
            </w:r>
          </w:p>
          <w:p w:rsidR="003915EE" w:rsidRDefault="003915EE">
            <w:pPr>
              <w:widowControl/>
              <w:jc w:val="left"/>
              <w:rPr>
                <w:rFonts w:ascii="宋体" w:hAnsi="宋体" w:cs="宋体" w:hint="eastAsia"/>
                <w:kern w:val="0"/>
                <w:sz w:val="24"/>
              </w:rPr>
            </w:pPr>
            <w:r>
              <w:rPr>
                <w:rFonts w:ascii="宋体" w:hAnsi="宋体" w:cs="宋体" w:hint="eastAsia"/>
                <w:kern w:val="0"/>
                <w:sz w:val="24"/>
              </w:rPr>
              <w:t>支持通过IE浏览器恢复设备出厂设置。</w:t>
            </w:r>
          </w:p>
          <w:p w:rsidR="003915EE" w:rsidRDefault="003915EE">
            <w:pPr>
              <w:widowControl/>
              <w:jc w:val="left"/>
              <w:rPr>
                <w:rFonts w:ascii="宋体" w:hAnsi="宋体" w:cs="宋体" w:hint="eastAsia"/>
                <w:kern w:val="0"/>
                <w:sz w:val="24"/>
              </w:rPr>
            </w:pPr>
            <w:r>
              <w:rPr>
                <w:rFonts w:ascii="宋体" w:hAnsi="宋体" w:cs="宋体" w:hint="eastAsia"/>
                <w:kern w:val="0"/>
                <w:sz w:val="24"/>
              </w:rPr>
              <w:t>支持通过IE浏览器重启设备。</w:t>
            </w:r>
          </w:p>
          <w:p w:rsidR="003915EE" w:rsidRDefault="003915EE">
            <w:pPr>
              <w:widowControl/>
              <w:jc w:val="left"/>
              <w:rPr>
                <w:rFonts w:ascii="宋体" w:hAnsi="宋体" w:cs="宋体" w:hint="eastAsia"/>
                <w:kern w:val="0"/>
                <w:sz w:val="24"/>
              </w:rPr>
            </w:pPr>
            <w:r>
              <w:rPr>
                <w:rFonts w:ascii="宋体" w:hAnsi="宋体" w:cs="宋体" w:hint="eastAsia"/>
                <w:kern w:val="0"/>
                <w:sz w:val="24"/>
              </w:rPr>
              <w:t>支持手动曝光和手动增益控制功能。支持背光补偿功能。支持抓图功能。</w:t>
            </w:r>
          </w:p>
          <w:p w:rsidR="003915EE" w:rsidRDefault="003915EE">
            <w:pPr>
              <w:widowControl/>
              <w:jc w:val="left"/>
              <w:rPr>
                <w:rFonts w:ascii="宋体" w:hAnsi="宋体" w:cs="宋体" w:hint="eastAsia"/>
                <w:kern w:val="0"/>
                <w:sz w:val="24"/>
              </w:rPr>
            </w:pPr>
            <w:r>
              <w:rPr>
                <w:rFonts w:ascii="宋体" w:hAnsi="宋体" w:cs="宋体" w:hint="eastAsia"/>
                <w:kern w:val="0"/>
                <w:sz w:val="24"/>
              </w:rPr>
              <w:t>支持设置广播帧间隔时间。支持设置标定功率。支持设置发射功率，具有大、中、小三档可选。支持设置停车场ID。支持设置停车场楼层数。支持设置楼层车位数。</w:t>
            </w:r>
          </w:p>
          <w:p w:rsidR="003915EE" w:rsidRDefault="003915EE">
            <w:pPr>
              <w:widowControl/>
              <w:jc w:val="left"/>
              <w:rPr>
                <w:rFonts w:ascii="宋体" w:hAnsi="宋体" w:cs="宋体" w:hint="eastAsia"/>
                <w:kern w:val="0"/>
                <w:sz w:val="24"/>
              </w:rPr>
            </w:pPr>
            <w:r>
              <w:rPr>
                <w:rFonts w:ascii="宋体" w:hAnsi="宋体" w:cs="宋体" w:hint="eastAsia"/>
                <w:kern w:val="0"/>
                <w:sz w:val="24"/>
              </w:rPr>
              <w:t>默认开启智能分析。支持设置检测车位数，单通道最多可设置3个。支持设置车位编号。支持设置是否为特殊车位。支持绘制车位检测区域。</w:t>
            </w:r>
          </w:p>
          <w:p w:rsidR="003915EE" w:rsidRDefault="003915EE">
            <w:pPr>
              <w:widowControl/>
              <w:jc w:val="left"/>
              <w:rPr>
                <w:rFonts w:ascii="宋体" w:hAnsi="宋体" w:cs="宋体" w:hint="eastAsia"/>
                <w:kern w:val="0"/>
                <w:sz w:val="24"/>
              </w:rPr>
            </w:pPr>
            <w:r>
              <w:rPr>
                <w:rFonts w:ascii="宋体" w:hAnsi="宋体" w:cs="宋体" w:hint="eastAsia"/>
                <w:kern w:val="0"/>
                <w:sz w:val="24"/>
              </w:rPr>
              <w:t>控灯模式可设置为内置灯、外置灯和内置灯加外置灯。</w:t>
            </w:r>
          </w:p>
          <w:p w:rsidR="003915EE" w:rsidRDefault="003915EE">
            <w:pPr>
              <w:widowControl/>
              <w:jc w:val="left"/>
              <w:rPr>
                <w:rFonts w:ascii="宋体" w:hAnsi="宋体" w:cs="宋体" w:hint="eastAsia"/>
                <w:kern w:val="0"/>
                <w:sz w:val="24"/>
              </w:rPr>
            </w:pPr>
            <w:r>
              <w:rPr>
                <w:rFonts w:ascii="宋体" w:hAnsi="宋体" w:cs="宋体" w:hint="eastAsia"/>
                <w:kern w:val="0"/>
                <w:sz w:val="24"/>
              </w:rPr>
              <w:t>支持不拆机情况下，调整镜头角度。</w:t>
            </w:r>
          </w:p>
          <w:p w:rsidR="003915EE" w:rsidRDefault="003915EE">
            <w:pPr>
              <w:widowControl/>
              <w:jc w:val="left"/>
              <w:rPr>
                <w:rFonts w:ascii="宋体" w:hAnsi="宋体" w:cs="宋体" w:hint="eastAsia"/>
                <w:kern w:val="0"/>
                <w:sz w:val="24"/>
              </w:rPr>
            </w:pPr>
            <w:r>
              <w:rPr>
                <w:rFonts w:ascii="宋体" w:hAnsi="宋体" w:cs="宋体" w:hint="eastAsia"/>
                <w:kern w:val="0"/>
                <w:sz w:val="24"/>
              </w:rPr>
              <w:t>应能在DC12V~DC24V范围内正常工作。支持POE供电。</w:t>
            </w:r>
          </w:p>
          <w:p w:rsidR="003915EE" w:rsidRDefault="003915EE">
            <w:pPr>
              <w:widowControl/>
              <w:jc w:val="left"/>
              <w:rPr>
                <w:rFonts w:ascii="宋体" w:hAnsi="宋体" w:cs="宋体"/>
                <w:kern w:val="0"/>
                <w:sz w:val="24"/>
              </w:rPr>
            </w:pPr>
            <w:r>
              <w:rPr>
                <w:rFonts w:ascii="宋体" w:hAnsi="宋体" w:cs="宋体" w:hint="eastAsia"/>
                <w:kern w:val="0"/>
                <w:sz w:val="24"/>
              </w:rPr>
              <w:t>外壳防护等级IP54</w:t>
            </w:r>
          </w:p>
        </w:tc>
        <w:tc>
          <w:tcPr>
            <w:tcW w:w="39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台</w:t>
            </w:r>
          </w:p>
        </w:tc>
        <w:tc>
          <w:tcPr>
            <w:tcW w:w="41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204</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5232"/>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lastRenderedPageBreak/>
              <w:t>3</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诱导管理器</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IP摄像机接入功能：网络视频输入：设备应能接入IP摄像机，并可将32路IP摄像相机的视频图像通过网络传输至客户端。</w:t>
            </w:r>
          </w:p>
          <w:p w:rsidR="003915EE" w:rsidRDefault="003915EE">
            <w:pPr>
              <w:widowControl/>
              <w:jc w:val="left"/>
              <w:rPr>
                <w:rFonts w:ascii="宋体" w:hAnsi="宋体" w:cs="宋体" w:hint="eastAsia"/>
                <w:kern w:val="0"/>
                <w:sz w:val="24"/>
              </w:rPr>
            </w:pPr>
            <w:r>
              <w:rPr>
                <w:rFonts w:ascii="宋体" w:hAnsi="宋体" w:cs="宋体" w:hint="eastAsia"/>
                <w:kern w:val="0"/>
                <w:sz w:val="24"/>
              </w:rPr>
              <w:t>★双IP地址：可设置两个独立的IP地址段，其中16个百兆口为1个网段，4个千兆为一个网段。</w:t>
            </w:r>
          </w:p>
          <w:p w:rsidR="003915EE" w:rsidRDefault="003915EE">
            <w:pPr>
              <w:widowControl/>
              <w:jc w:val="left"/>
              <w:rPr>
                <w:rFonts w:ascii="宋体" w:hAnsi="宋体" w:cs="宋体" w:hint="eastAsia"/>
                <w:kern w:val="0"/>
                <w:sz w:val="24"/>
              </w:rPr>
            </w:pPr>
            <w:r>
              <w:rPr>
                <w:rFonts w:ascii="宋体" w:hAnsi="宋体" w:cs="宋体" w:hint="eastAsia"/>
                <w:kern w:val="0"/>
                <w:sz w:val="24"/>
              </w:rPr>
              <w:t>车位状态检测率：停车位上是否有车辆停放功能；车位状态检测率不小于99%</w:t>
            </w:r>
          </w:p>
          <w:p w:rsidR="003915EE" w:rsidRDefault="003915EE">
            <w:pPr>
              <w:widowControl/>
              <w:jc w:val="left"/>
              <w:rPr>
                <w:rFonts w:ascii="宋体" w:hAnsi="宋体" w:cs="宋体" w:hint="eastAsia"/>
                <w:kern w:val="0"/>
                <w:sz w:val="24"/>
              </w:rPr>
            </w:pPr>
            <w:r>
              <w:rPr>
                <w:rFonts w:ascii="宋体" w:hAnsi="宋体" w:cs="宋体" w:hint="eastAsia"/>
                <w:kern w:val="0"/>
                <w:sz w:val="24"/>
              </w:rPr>
              <w:t>无车牌检测功能：无车牌车辆支持检测，并上传正确的车位状态</w:t>
            </w:r>
          </w:p>
          <w:p w:rsidR="003915EE" w:rsidRDefault="003915EE">
            <w:pPr>
              <w:widowControl/>
              <w:jc w:val="left"/>
              <w:rPr>
                <w:rFonts w:ascii="宋体" w:hAnsi="宋体" w:cs="宋体" w:hint="eastAsia"/>
                <w:kern w:val="0"/>
                <w:sz w:val="24"/>
              </w:rPr>
            </w:pPr>
            <w:r>
              <w:rPr>
                <w:rFonts w:ascii="宋体" w:hAnsi="宋体" w:cs="宋体" w:hint="eastAsia"/>
                <w:kern w:val="0"/>
                <w:sz w:val="24"/>
              </w:rPr>
              <w:t>识别率统计：车牌识别准确率为99%</w:t>
            </w:r>
          </w:p>
          <w:p w:rsidR="003915EE" w:rsidRDefault="003915EE">
            <w:pPr>
              <w:widowControl/>
              <w:jc w:val="left"/>
              <w:rPr>
                <w:rFonts w:ascii="宋体" w:hAnsi="宋体" w:cs="宋体" w:hint="eastAsia"/>
                <w:kern w:val="0"/>
                <w:sz w:val="24"/>
              </w:rPr>
            </w:pPr>
            <w:r>
              <w:rPr>
                <w:rFonts w:ascii="宋体" w:hAnsi="宋体" w:cs="宋体" w:hint="eastAsia"/>
                <w:kern w:val="0"/>
                <w:sz w:val="24"/>
              </w:rPr>
              <w:t>压线报警功能：车辆停放时，如果车辆压停车线，设备可以自动检测并指示车位指示灯(黄色)闪烁，进行报警提示</w:t>
            </w:r>
          </w:p>
          <w:p w:rsidR="003915EE" w:rsidRDefault="003915EE">
            <w:pPr>
              <w:widowControl/>
              <w:jc w:val="left"/>
              <w:rPr>
                <w:rFonts w:ascii="宋体" w:hAnsi="宋体" w:cs="宋体" w:hint="eastAsia"/>
                <w:kern w:val="0"/>
                <w:sz w:val="24"/>
              </w:rPr>
            </w:pPr>
            <w:r>
              <w:rPr>
                <w:rFonts w:ascii="宋体" w:hAnsi="宋体" w:cs="宋体" w:hint="eastAsia"/>
                <w:kern w:val="0"/>
                <w:sz w:val="24"/>
              </w:rPr>
              <w:t>★数据存储：支持存储车位相机的抓拍图片及录像，内置2块4T硬盘，录像可保存10天</w:t>
            </w:r>
          </w:p>
          <w:p w:rsidR="003915EE" w:rsidRDefault="003915EE">
            <w:pPr>
              <w:widowControl/>
              <w:jc w:val="left"/>
              <w:rPr>
                <w:rFonts w:ascii="宋体" w:hAnsi="宋体" w:cs="宋体" w:hint="eastAsia"/>
                <w:kern w:val="0"/>
                <w:sz w:val="24"/>
              </w:rPr>
            </w:pPr>
            <w:r>
              <w:rPr>
                <w:rFonts w:ascii="宋体" w:hAnsi="宋体" w:cs="宋体" w:hint="eastAsia"/>
                <w:kern w:val="0"/>
                <w:sz w:val="24"/>
              </w:rPr>
              <w:t>电源：AC220V，标准市电</w:t>
            </w:r>
          </w:p>
          <w:p w:rsidR="003915EE" w:rsidRDefault="003915EE">
            <w:pPr>
              <w:widowControl/>
              <w:jc w:val="left"/>
              <w:rPr>
                <w:rFonts w:ascii="宋体" w:hAnsi="宋体" w:cs="宋体"/>
                <w:kern w:val="0"/>
                <w:sz w:val="24"/>
              </w:rPr>
            </w:pPr>
            <w:r>
              <w:rPr>
                <w:rFonts w:ascii="宋体" w:hAnsi="宋体" w:cs="宋体" w:hint="eastAsia"/>
                <w:kern w:val="0"/>
                <w:sz w:val="24"/>
              </w:rPr>
              <w:t>功率：&lt;500瓦(含摄像机功率)</w:t>
            </w:r>
          </w:p>
        </w:tc>
        <w:tc>
          <w:tcPr>
            <w:tcW w:w="39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台</w:t>
            </w:r>
          </w:p>
        </w:tc>
        <w:tc>
          <w:tcPr>
            <w:tcW w:w="41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9</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826"/>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4</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室内三向引导屏</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功耗：最大90W，平均60W</w:t>
            </w:r>
          </w:p>
          <w:p w:rsidR="003915EE" w:rsidRDefault="003915EE">
            <w:pPr>
              <w:widowControl/>
              <w:jc w:val="left"/>
              <w:rPr>
                <w:rFonts w:ascii="宋体" w:hAnsi="宋体" w:cs="宋体" w:hint="eastAsia"/>
                <w:kern w:val="0"/>
                <w:sz w:val="24"/>
              </w:rPr>
            </w:pPr>
            <w:r>
              <w:rPr>
                <w:rFonts w:ascii="宋体" w:hAnsi="宋体" w:cs="宋体" w:hint="eastAsia"/>
                <w:kern w:val="0"/>
                <w:sz w:val="24"/>
              </w:rPr>
              <w:t>屏体尺寸（含边框）：1680×322×65</w:t>
            </w:r>
          </w:p>
          <w:p w:rsidR="003915EE" w:rsidRDefault="003915EE">
            <w:pPr>
              <w:widowControl/>
              <w:jc w:val="left"/>
              <w:rPr>
                <w:rFonts w:ascii="宋体" w:hAnsi="宋体" w:cs="宋体" w:hint="eastAsia"/>
                <w:kern w:val="0"/>
                <w:sz w:val="24"/>
              </w:rPr>
            </w:pPr>
            <w:r>
              <w:rPr>
                <w:rFonts w:ascii="宋体" w:hAnsi="宋体" w:cs="宋体" w:hint="eastAsia"/>
                <w:kern w:val="0"/>
                <w:sz w:val="24"/>
              </w:rPr>
              <w:t>显示屏边框：黑色铝合金边框</w:t>
            </w:r>
          </w:p>
          <w:p w:rsidR="003915EE" w:rsidRDefault="003915EE">
            <w:pPr>
              <w:widowControl/>
              <w:jc w:val="left"/>
              <w:rPr>
                <w:rFonts w:ascii="宋体" w:hAnsi="宋体" w:cs="宋体" w:hint="eastAsia"/>
                <w:kern w:val="0"/>
                <w:sz w:val="24"/>
              </w:rPr>
            </w:pPr>
            <w:r>
              <w:rPr>
                <w:rFonts w:ascii="宋体" w:hAnsi="宋体" w:cs="宋体" w:hint="eastAsia"/>
                <w:kern w:val="0"/>
                <w:sz w:val="24"/>
              </w:rPr>
              <w:t>字符显示：支持数字箭头，可变</w:t>
            </w:r>
          </w:p>
          <w:p w:rsidR="003915EE" w:rsidRDefault="003915EE">
            <w:pPr>
              <w:widowControl/>
              <w:jc w:val="left"/>
              <w:rPr>
                <w:rFonts w:ascii="宋体" w:hAnsi="宋体" w:cs="宋体" w:hint="eastAsia"/>
                <w:kern w:val="0"/>
                <w:sz w:val="24"/>
              </w:rPr>
            </w:pPr>
            <w:r>
              <w:rPr>
                <w:rFonts w:ascii="宋体" w:hAnsi="宋体" w:cs="宋体" w:hint="eastAsia"/>
                <w:kern w:val="0"/>
                <w:sz w:val="24"/>
              </w:rPr>
              <w:t>显示颜色：红色箭头、绿色数字</w:t>
            </w:r>
          </w:p>
          <w:p w:rsidR="003915EE" w:rsidRDefault="003915EE">
            <w:pPr>
              <w:widowControl/>
              <w:jc w:val="left"/>
              <w:rPr>
                <w:rFonts w:ascii="宋体" w:hAnsi="宋体" w:cs="宋体" w:hint="eastAsia"/>
                <w:kern w:val="0"/>
                <w:sz w:val="24"/>
              </w:rPr>
            </w:pPr>
            <w:r>
              <w:rPr>
                <w:rFonts w:ascii="宋体" w:hAnsi="宋体" w:cs="宋体" w:hint="eastAsia"/>
                <w:kern w:val="0"/>
                <w:sz w:val="24"/>
              </w:rPr>
              <w:t>通讯方式：RS485/RJ45</w:t>
            </w:r>
          </w:p>
          <w:p w:rsidR="003915EE" w:rsidRDefault="003915EE">
            <w:pPr>
              <w:widowControl/>
              <w:jc w:val="left"/>
              <w:rPr>
                <w:rFonts w:ascii="宋体" w:hAnsi="宋体" w:cs="宋体" w:hint="eastAsia"/>
                <w:kern w:val="0"/>
                <w:sz w:val="24"/>
              </w:rPr>
            </w:pPr>
            <w:r>
              <w:rPr>
                <w:rFonts w:ascii="宋体" w:hAnsi="宋体" w:cs="宋体" w:hint="eastAsia"/>
                <w:kern w:val="0"/>
                <w:sz w:val="24"/>
              </w:rPr>
              <w:t>显示数字：可显示3个箭头和9个数字</w:t>
            </w:r>
          </w:p>
          <w:p w:rsidR="003915EE" w:rsidRDefault="003915EE">
            <w:pPr>
              <w:widowControl/>
              <w:jc w:val="left"/>
              <w:rPr>
                <w:rFonts w:ascii="宋体" w:hAnsi="宋体" w:cs="宋体" w:hint="eastAsia"/>
                <w:kern w:val="0"/>
                <w:sz w:val="24"/>
              </w:rPr>
            </w:pPr>
            <w:r>
              <w:rPr>
                <w:rFonts w:ascii="宋体" w:hAnsi="宋体" w:cs="宋体" w:hint="eastAsia"/>
                <w:kern w:val="0"/>
                <w:sz w:val="24"/>
              </w:rPr>
              <w:t>使用环境：温度-20℃～50℃、湿度&lt;95%</w:t>
            </w:r>
          </w:p>
          <w:p w:rsidR="003915EE" w:rsidRDefault="003915EE">
            <w:pPr>
              <w:widowControl/>
              <w:jc w:val="left"/>
              <w:rPr>
                <w:rFonts w:ascii="宋体" w:hAnsi="宋体" w:cs="宋体"/>
                <w:kern w:val="0"/>
                <w:sz w:val="24"/>
              </w:rPr>
            </w:pPr>
            <w:r>
              <w:rPr>
                <w:rFonts w:ascii="宋体" w:hAnsi="宋体" w:cs="宋体" w:hint="eastAsia"/>
                <w:kern w:val="0"/>
                <w:sz w:val="24"/>
              </w:rPr>
              <w:t>功能描述：三向，带灯箱，吊装</w:t>
            </w:r>
          </w:p>
        </w:tc>
        <w:tc>
          <w:tcPr>
            <w:tcW w:w="39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块</w:t>
            </w:r>
          </w:p>
        </w:tc>
        <w:tc>
          <w:tcPr>
            <w:tcW w:w="41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5</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3109"/>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5</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室内双向引导屏</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功耗：最大60W，平均40W</w:t>
            </w:r>
          </w:p>
          <w:p w:rsidR="003915EE" w:rsidRDefault="003915EE">
            <w:pPr>
              <w:widowControl/>
              <w:jc w:val="left"/>
              <w:rPr>
                <w:rFonts w:ascii="宋体" w:hAnsi="宋体" w:cs="宋体" w:hint="eastAsia"/>
                <w:kern w:val="0"/>
                <w:sz w:val="24"/>
              </w:rPr>
            </w:pPr>
            <w:r>
              <w:rPr>
                <w:rFonts w:ascii="宋体" w:hAnsi="宋体" w:cs="宋体" w:hint="eastAsia"/>
                <w:kern w:val="0"/>
                <w:sz w:val="24"/>
              </w:rPr>
              <w:t>屏体尺寸（含边框）：1132×322×65</w:t>
            </w:r>
          </w:p>
          <w:p w:rsidR="003915EE" w:rsidRDefault="003915EE">
            <w:pPr>
              <w:widowControl/>
              <w:jc w:val="left"/>
              <w:rPr>
                <w:rFonts w:ascii="宋体" w:hAnsi="宋体" w:cs="宋体" w:hint="eastAsia"/>
                <w:kern w:val="0"/>
                <w:sz w:val="24"/>
              </w:rPr>
            </w:pPr>
            <w:r>
              <w:rPr>
                <w:rFonts w:ascii="宋体" w:hAnsi="宋体" w:cs="宋体" w:hint="eastAsia"/>
                <w:kern w:val="0"/>
                <w:sz w:val="24"/>
              </w:rPr>
              <w:t>显示屏边框：黑色铝合金边框</w:t>
            </w:r>
          </w:p>
          <w:p w:rsidR="003915EE" w:rsidRDefault="003915EE">
            <w:pPr>
              <w:widowControl/>
              <w:jc w:val="left"/>
              <w:rPr>
                <w:rFonts w:ascii="宋体" w:hAnsi="宋体" w:cs="宋体" w:hint="eastAsia"/>
                <w:kern w:val="0"/>
                <w:sz w:val="24"/>
              </w:rPr>
            </w:pPr>
            <w:r>
              <w:rPr>
                <w:rFonts w:ascii="宋体" w:hAnsi="宋体" w:cs="宋体" w:hint="eastAsia"/>
                <w:kern w:val="0"/>
                <w:sz w:val="24"/>
              </w:rPr>
              <w:t>字符显示：支持数字箭头，可变</w:t>
            </w:r>
          </w:p>
          <w:p w:rsidR="003915EE" w:rsidRDefault="003915EE">
            <w:pPr>
              <w:widowControl/>
              <w:jc w:val="left"/>
              <w:rPr>
                <w:rFonts w:ascii="宋体" w:hAnsi="宋体" w:cs="宋体" w:hint="eastAsia"/>
                <w:kern w:val="0"/>
                <w:sz w:val="24"/>
              </w:rPr>
            </w:pPr>
            <w:r>
              <w:rPr>
                <w:rFonts w:ascii="宋体" w:hAnsi="宋体" w:cs="宋体" w:hint="eastAsia"/>
                <w:kern w:val="0"/>
                <w:sz w:val="24"/>
              </w:rPr>
              <w:t>显示颜色：红色箭头、绿色数字</w:t>
            </w:r>
          </w:p>
          <w:p w:rsidR="003915EE" w:rsidRDefault="003915EE">
            <w:pPr>
              <w:widowControl/>
              <w:jc w:val="left"/>
              <w:rPr>
                <w:rFonts w:ascii="宋体" w:hAnsi="宋体" w:cs="宋体" w:hint="eastAsia"/>
                <w:kern w:val="0"/>
                <w:sz w:val="24"/>
              </w:rPr>
            </w:pPr>
            <w:r>
              <w:rPr>
                <w:rFonts w:ascii="宋体" w:hAnsi="宋体" w:cs="宋体" w:hint="eastAsia"/>
                <w:kern w:val="0"/>
                <w:sz w:val="24"/>
              </w:rPr>
              <w:t>通讯方式：RS485/RJ45</w:t>
            </w:r>
          </w:p>
          <w:p w:rsidR="003915EE" w:rsidRDefault="003915EE">
            <w:pPr>
              <w:widowControl/>
              <w:jc w:val="left"/>
              <w:rPr>
                <w:rFonts w:ascii="宋体" w:hAnsi="宋体" w:cs="宋体" w:hint="eastAsia"/>
                <w:kern w:val="0"/>
                <w:sz w:val="24"/>
              </w:rPr>
            </w:pPr>
            <w:r>
              <w:rPr>
                <w:rFonts w:ascii="宋体" w:hAnsi="宋体" w:cs="宋体" w:hint="eastAsia"/>
                <w:kern w:val="0"/>
                <w:sz w:val="24"/>
              </w:rPr>
              <w:t>显示数字：可显示2个箭头和6个数字</w:t>
            </w:r>
          </w:p>
          <w:p w:rsidR="003915EE" w:rsidRDefault="003915EE">
            <w:pPr>
              <w:widowControl/>
              <w:jc w:val="left"/>
              <w:rPr>
                <w:rFonts w:ascii="宋体" w:hAnsi="宋体" w:cs="宋体" w:hint="eastAsia"/>
                <w:kern w:val="0"/>
                <w:sz w:val="24"/>
              </w:rPr>
            </w:pPr>
            <w:r>
              <w:rPr>
                <w:rFonts w:ascii="宋体" w:hAnsi="宋体" w:cs="宋体" w:hint="eastAsia"/>
                <w:kern w:val="0"/>
                <w:sz w:val="24"/>
              </w:rPr>
              <w:t>使用环境：温度-20℃～50℃、湿度&lt;95%</w:t>
            </w:r>
          </w:p>
          <w:p w:rsidR="003915EE" w:rsidRDefault="003915EE">
            <w:pPr>
              <w:widowControl/>
              <w:jc w:val="left"/>
              <w:rPr>
                <w:rFonts w:ascii="宋体" w:hAnsi="宋体" w:cs="宋体"/>
                <w:kern w:val="0"/>
                <w:sz w:val="24"/>
              </w:rPr>
            </w:pPr>
            <w:r>
              <w:rPr>
                <w:rFonts w:ascii="宋体" w:hAnsi="宋体" w:cs="宋体" w:hint="eastAsia"/>
                <w:kern w:val="0"/>
                <w:sz w:val="24"/>
              </w:rPr>
              <w:t>功能描述：双向，带灯箱，吊装</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块</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12</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98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lastRenderedPageBreak/>
              <w:t>6</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室内单向引导屏</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功耗：最大45W,平均30W</w:t>
            </w:r>
          </w:p>
          <w:p w:rsidR="003915EE" w:rsidRDefault="003915EE">
            <w:pPr>
              <w:widowControl/>
              <w:jc w:val="left"/>
              <w:rPr>
                <w:rFonts w:ascii="宋体" w:hAnsi="宋体" w:cs="宋体" w:hint="eastAsia"/>
                <w:kern w:val="0"/>
                <w:sz w:val="24"/>
              </w:rPr>
            </w:pPr>
            <w:r>
              <w:rPr>
                <w:rFonts w:ascii="宋体" w:hAnsi="宋体" w:cs="宋体" w:hint="eastAsia"/>
                <w:kern w:val="0"/>
                <w:sz w:val="24"/>
              </w:rPr>
              <w:t>屏体尺寸（含边框）：584×322×65</w:t>
            </w:r>
          </w:p>
          <w:p w:rsidR="003915EE" w:rsidRDefault="003915EE">
            <w:pPr>
              <w:widowControl/>
              <w:jc w:val="left"/>
              <w:rPr>
                <w:rFonts w:ascii="宋体" w:hAnsi="宋体" w:cs="宋体" w:hint="eastAsia"/>
                <w:kern w:val="0"/>
                <w:sz w:val="24"/>
              </w:rPr>
            </w:pPr>
            <w:r>
              <w:rPr>
                <w:rFonts w:ascii="宋体" w:hAnsi="宋体" w:cs="宋体" w:hint="eastAsia"/>
                <w:kern w:val="0"/>
                <w:sz w:val="24"/>
              </w:rPr>
              <w:t>显示屏边框：黑色铝合金边框</w:t>
            </w:r>
          </w:p>
          <w:p w:rsidR="003915EE" w:rsidRDefault="003915EE">
            <w:pPr>
              <w:widowControl/>
              <w:jc w:val="left"/>
              <w:rPr>
                <w:rFonts w:ascii="宋体" w:hAnsi="宋体" w:cs="宋体" w:hint="eastAsia"/>
                <w:kern w:val="0"/>
                <w:sz w:val="24"/>
              </w:rPr>
            </w:pPr>
            <w:r>
              <w:rPr>
                <w:rFonts w:ascii="宋体" w:hAnsi="宋体" w:cs="宋体" w:hint="eastAsia"/>
                <w:kern w:val="0"/>
                <w:sz w:val="24"/>
              </w:rPr>
              <w:t>字符显示：支持数字箭头，可变</w:t>
            </w:r>
          </w:p>
          <w:p w:rsidR="003915EE" w:rsidRDefault="003915EE">
            <w:pPr>
              <w:widowControl/>
              <w:jc w:val="left"/>
              <w:rPr>
                <w:rFonts w:ascii="宋体" w:hAnsi="宋体" w:cs="宋体" w:hint="eastAsia"/>
                <w:kern w:val="0"/>
                <w:sz w:val="24"/>
              </w:rPr>
            </w:pPr>
            <w:r>
              <w:rPr>
                <w:rFonts w:ascii="宋体" w:hAnsi="宋体" w:cs="宋体" w:hint="eastAsia"/>
                <w:kern w:val="0"/>
                <w:sz w:val="24"/>
              </w:rPr>
              <w:t>显示颜色：红色箭头、绿色数字</w:t>
            </w:r>
          </w:p>
          <w:p w:rsidR="003915EE" w:rsidRDefault="003915EE">
            <w:pPr>
              <w:widowControl/>
              <w:jc w:val="left"/>
              <w:rPr>
                <w:rFonts w:ascii="宋体" w:hAnsi="宋体" w:cs="宋体" w:hint="eastAsia"/>
                <w:kern w:val="0"/>
                <w:sz w:val="24"/>
              </w:rPr>
            </w:pPr>
            <w:r>
              <w:rPr>
                <w:rFonts w:ascii="宋体" w:hAnsi="宋体" w:cs="宋体" w:hint="eastAsia"/>
                <w:kern w:val="0"/>
                <w:sz w:val="24"/>
              </w:rPr>
              <w:t>通讯方式：RS485/RJ45</w:t>
            </w:r>
          </w:p>
          <w:p w:rsidR="003915EE" w:rsidRDefault="003915EE">
            <w:pPr>
              <w:widowControl/>
              <w:jc w:val="left"/>
              <w:rPr>
                <w:rFonts w:ascii="宋体" w:hAnsi="宋体" w:cs="宋体" w:hint="eastAsia"/>
                <w:kern w:val="0"/>
                <w:sz w:val="24"/>
              </w:rPr>
            </w:pPr>
            <w:r>
              <w:rPr>
                <w:rFonts w:ascii="宋体" w:hAnsi="宋体" w:cs="宋体" w:hint="eastAsia"/>
                <w:kern w:val="0"/>
                <w:sz w:val="24"/>
              </w:rPr>
              <w:t>显示数字：可显示1个箭头和3个数字</w:t>
            </w:r>
          </w:p>
          <w:p w:rsidR="003915EE" w:rsidRDefault="003915EE">
            <w:pPr>
              <w:widowControl/>
              <w:jc w:val="left"/>
              <w:rPr>
                <w:rFonts w:ascii="宋体" w:hAnsi="宋体" w:cs="宋体" w:hint="eastAsia"/>
                <w:kern w:val="0"/>
                <w:sz w:val="24"/>
              </w:rPr>
            </w:pPr>
            <w:r>
              <w:rPr>
                <w:rFonts w:ascii="宋体" w:hAnsi="宋体" w:cs="宋体" w:hint="eastAsia"/>
                <w:kern w:val="0"/>
                <w:sz w:val="24"/>
              </w:rPr>
              <w:t>使用环境：温度-20℃～50℃、湿度&lt;95%</w:t>
            </w:r>
          </w:p>
          <w:p w:rsidR="003915EE" w:rsidRDefault="003915EE">
            <w:pPr>
              <w:widowControl/>
              <w:jc w:val="left"/>
              <w:rPr>
                <w:rFonts w:ascii="宋体" w:hAnsi="宋体" w:cs="宋体"/>
                <w:kern w:val="0"/>
                <w:sz w:val="24"/>
              </w:rPr>
            </w:pPr>
            <w:r>
              <w:rPr>
                <w:rFonts w:ascii="宋体" w:hAnsi="宋体" w:cs="宋体" w:hint="eastAsia"/>
                <w:kern w:val="0"/>
                <w:sz w:val="24"/>
              </w:rPr>
              <w:t>功能描述：单向，带灯箱，吊装</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块</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983"/>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7</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综合管理平台软件</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最大支持用户200000个，最大支持500个用户并发登录请求以及5000个用户同时在线</w:t>
            </w:r>
          </w:p>
          <w:p w:rsidR="003915EE" w:rsidRDefault="003915EE">
            <w:pPr>
              <w:widowControl/>
              <w:jc w:val="left"/>
              <w:rPr>
                <w:rFonts w:ascii="宋体" w:hAnsi="宋体" w:cs="宋体" w:hint="eastAsia"/>
                <w:kern w:val="0"/>
                <w:sz w:val="24"/>
              </w:rPr>
            </w:pPr>
            <w:r>
              <w:rPr>
                <w:rFonts w:ascii="宋体" w:hAnsi="宋体" w:cs="宋体" w:hint="eastAsia"/>
                <w:kern w:val="0"/>
                <w:sz w:val="24"/>
              </w:rPr>
              <w:t>监控点最多管理容量为1000000路</w:t>
            </w:r>
          </w:p>
          <w:p w:rsidR="003915EE" w:rsidRDefault="003915EE">
            <w:pPr>
              <w:widowControl/>
              <w:jc w:val="left"/>
              <w:rPr>
                <w:rFonts w:ascii="宋体" w:hAnsi="宋体" w:cs="宋体" w:hint="eastAsia"/>
                <w:kern w:val="0"/>
                <w:sz w:val="24"/>
              </w:rPr>
            </w:pPr>
            <w:r>
              <w:rPr>
                <w:rFonts w:ascii="宋体" w:hAnsi="宋体" w:cs="宋体" w:hint="eastAsia"/>
                <w:kern w:val="0"/>
                <w:sz w:val="24"/>
              </w:rPr>
              <w:t>支持纯车牌，车主卡辅，纯卡片，卡主车辅四种识别模式；支持新能源车牌识别</w:t>
            </w:r>
          </w:p>
          <w:p w:rsidR="003915EE" w:rsidRDefault="003915EE">
            <w:pPr>
              <w:widowControl/>
              <w:jc w:val="left"/>
              <w:rPr>
                <w:rFonts w:ascii="宋体" w:hAnsi="宋体" w:cs="宋体" w:hint="eastAsia"/>
                <w:kern w:val="0"/>
                <w:sz w:val="24"/>
              </w:rPr>
            </w:pPr>
            <w:r>
              <w:rPr>
                <w:rFonts w:ascii="宋体" w:hAnsi="宋体" w:cs="宋体" w:hint="eastAsia"/>
                <w:kern w:val="0"/>
                <w:sz w:val="24"/>
              </w:rPr>
              <w:t>固定车包期规则支持闲时月包，包期类型可以自定义：可以按照日期、星期设置不同时间段的收费策略，其余时段按照临时车收费 </w:t>
            </w:r>
          </w:p>
          <w:p w:rsidR="003915EE" w:rsidRDefault="003915EE">
            <w:pPr>
              <w:widowControl/>
              <w:jc w:val="left"/>
              <w:rPr>
                <w:rFonts w:ascii="宋体" w:hAnsi="宋体" w:cs="宋体" w:hint="eastAsia"/>
                <w:kern w:val="0"/>
                <w:sz w:val="24"/>
              </w:rPr>
            </w:pPr>
            <w:r>
              <w:rPr>
                <w:rFonts w:ascii="宋体" w:hAnsi="宋体" w:cs="宋体" w:hint="eastAsia"/>
                <w:kern w:val="0"/>
                <w:sz w:val="24"/>
              </w:rPr>
              <w:t>支持通过人工缴费客户端、自助寻车缴费客户端、手持缴费终端提前缴费；支持模糊查询、按时间查询和无牌车查询；手持缴费终端支持直接扫描车牌；支持通过现金、微信、支付宝三种方式缴费；支持缴费小票打印</w:t>
            </w:r>
          </w:p>
          <w:p w:rsidR="003915EE" w:rsidRDefault="003915EE">
            <w:pPr>
              <w:widowControl/>
              <w:jc w:val="left"/>
              <w:rPr>
                <w:rFonts w:ascii="宋体" w:hAnsi="宋体" w:cs="宋体" w:hint="eastAsia"/>
                <w:kern w:val="0"/>
                <w:sz w:val="24"/>
              </w:rPr>
            </w:pPr>
            <w:r>
              <w:rPr>
                <w:rFonts w:ascii="宋体" w:hAnsi="宋体" w:cs="宋体" w:hint="eastAsia"/>
                <w:kern w:val="0"/>
                <w:sz w:val="24"/>
              </w:rPr>
              <w:t>支持普通车位、固定车位、VIP车位、新能源车位的占用管控，占用车位后会报警联动</w:t>
            </w:r>
          </w:p>
          <w:p w:rsidR="003915EE" w:rsidRDefault="003915EE">
            <w:pPr>
              <w:widowControl/>
              <w:jc w:val="left"/>
              <w:rPr>
                <w:rFonts w:ascii="宋体" w:hAnsi="宋体" w:cs="宋体" w:hint="eastAsia"/>
                <w:kern w:val="0"/>
                <w:sz w:val="24"/>
              </w:rPr>
            </w:pPr>
            <w:r>
              <w:rPr>
                <w:rFonts w:ascii="宋体" w:hAnsi="宋体" w:cs="宋体" w:hint="eastAsia"/>
                <w:kern w:val="0"/>
                <w:sz w:val="24"/>
              </w:rPr>
              <w:t>支持从平台发布广告图片到自助设备并可设置图片变化时间间隔</w:t>
            </w:r>
          </w:p>
          <w:p w:rsidR="003915EE" w:rsidRDefault="003915EE">
            <w:pPr>
              <w:widowControl/>
              <w:jc w:val="left"/>
              <w:rPr>
                <w:rFonts w:ascii="宋体" w:hAnsi="宋体" w:cs="宋体" w:hint="eastAsia"/>
                <w:kern w:val="0"/>
                <w:sz w:val="24"/>
              </w:rPr>
            </w:pPr>
            <w:r>
              <w:rPr>
                <w:rFonts w:ascii="宋体" w:hAnsi="宋体" w:cs="宋体" w:hint="eastAsia"/>
                <w:kern w:val="0"/>
                <w:sz w:val="24"/>
              </w:rPr>
              <w:t>支持出入口管理终端设备通过非固定IP主动注册到平台</w:t>
            </w:r>
          </w:p>
          <w:p w:rsidR="003915EE" w:rsidRDefault="003915EE">
            <w:pPr>
              <w:widowControl/>
              <w:jc w:val="left"/>
              <w:rPr>
                <w:rFonts w:ascii="宋体" w:hAnsi="宋体" w:cs="宋体"/>
                <w:kern w:val="0"/>
                <w:sz w:val="24"/>
              </w:rPr>
            </w:pPr>
            <w:r>
              <w:rPr>
                <w:rFonts w:ascii="宋体" w:hAnsi="宋体" w:cs="宋体" w:hint="eastAsia"/>
                <w:kern w:val="0"/>
                <w:sz w:val="24"/>
              </w:rPr>
              <w:t>支持不同车辆类型（黑名单、特殊车、群组车、预约车、固定车、临时车）进出停车场时在出入口LED显示屏上用不同的文字和颜色进行提示</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套</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8</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视频监控路数</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配套视频监控路数授权</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204</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9</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车位数量</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配套车位数量授权</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728</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1519"/>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10</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平台服务器</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2U双路标准机架式服务器</w:t>
            </w:r>
          </w:p>
          <w:p w:rsidR="003915EE" w:rsidRDefault="003915EE">
            <w:pPr>
              <w:widowControl/>
              <w:jc w:val="left"/>
              <w:rPr>
                <w:rFonts w:ascii="宋体" w:hAnsi="宋体" w:cs="宋体" w:hint="eastAsia"/>
                <w:kern w:val="0"/>
                <w:sz w:val="24"/>
              </w:rPr>
            </w:pPr>
            <w:r>
              <w:rPr>
                <w:rFonts w:ascii="宋体" w:hAnsi="宋体" w:cs="宋体" w:hint="eastAsia"/>
                <w:kern w:val="0"/>
                <w:sz w:val="24"/>
              </w:rPr>
              <w:t>CPU：配置1颗</w:t>
            </w:r>
            <w:proofErr w:type="spellStart"/>
            <w:r>
              <w:rPr>
                <w:rFonts w:ascii="宋体" w:hAnsi="宋体" w:cs="宋体" w:hint="eastAsia"/>
                <w:kern w:val="0"/>
                <w:sz w:val="24"/>
              </w:rPr>
              <w:t>intel</w:t>
            </w:r>
            <w:proofErr w:type="spellEnd"/>
            <w:r>
              <w:rPr>
                <w:rFonts w:ascii="宋体" w:hAnsi="宋体" w:cs="宋体" w:hint="eastAsia"/>
                <w:kern w:val="0"/>
                <w:sz w:val="24"/>
              </w:rPr>
              <w:t>至强4210R处理器，核数≥10核，主频≥2.4GHz （可扩展至2颗）</w:t>
            </w:r>
          </w:p>
          <w:p w:rsidR="003915EE" w:rsidRDefault="003915EE">
            <w:pPr>
              <w:widowControl/>
              <w:jc w:val="left"/>
              <w:rPr>
                <w:rFonts w:ascii="宋体" w:hAnsi="宋体" w:cs="宋体" w:hint="eastAsia"/>
                <w:kern w:val="0"/>
                <w:sz w:val="24"/>
              </w:rPr>
            </w:pPr>
            <w:r>
              <w:rPr>
                <w:rFonts w:ascii="宋体" w:hAnsi="宋体" w:cs="宋体" w:hint="eastAsia"/>
                <w:kern w:val="0"/>
                <w:sz w:val="24"/>
              </w:rPr>
              <w:t>内存：配置64G DDR4，16根内存插槽，最大支持扩展至2TB内存</w:t>
            </w:r>
          </w:p>
          <w:p w:rsidR="003915EE" w:rsidRDefault="003915EE">
            <w:pPr>
              <w:widowControl/>
              <w:jc w:val="left"/>
              <w:rPr>
                <w:rFonts w:ascii="宋体" w:hAnsi="宋体" w:cs="宋体" w:hint="eastAsia"/>
                <w:kern w:val="0"/>
                <w:sz w:val="24"/>
              </w:rPr>
            </w:pPr>
            <w:r>
              <w:rPr>
                <w:rFonts w:ascii="宋体" w:hAnsi="宋体" w:cs="宋体" w:hint="eastAsia"/>
                <w:kern w:val="0"/>
                <w:sz w:val="24"/>
              </w:rPr>
              <w:t>硬盘：配置4块600G 10K 2.5寸 SAS硬盘；   最高支持12块3.5寸(兼容2.5寸)热插拔SAS/SATA</w:t>
            </w:r>
            <w:r>
              <w:rPr>
                <w:rFonts w:ascii="宋体" w:hAnsi="宋体" w:cs="宋体" w:hint="eastAsia"/>
                <w:kern w:val="0"/>
                <w:sz w:val="24"/>
              </w:rPr>
              <w:lastRenderedPageBreak/>
              <w:t>硬盘，支持可选2块后置热插拔2.5寸硬盘</w:t>
            </w:r>
          </w:p>
          <w:p w:rsidR="003915EE" w:rsidRDefault="003915EE">
            <w:pPr>
              <w:widowControl/>
              <w:jc w:val="left"/>
              <w:rPr>
                <w:rFonts w:ascii="宋体" w:hAnsi="宋体" w:cs="宋体" w:hint="eastAsia"/>
                <w:kern w:val="0"/>
                <w:sz w:val="24"/>
              </w:rPr>
            </w:pPr>
            <w:r>
              <w:rPr>
                <w:rFonts w:ascii="宋体" w:hAnsi="宋体" w:cs="宋体" w:hint="eastAsia"/>
                <w:kern w:val="0"/>
                <w:sz w:val="24"/>
              </w:rPr>
              <w:t>阵列卡：配置SAS_HBA卡，支持RAID 0/1/10 ;</w:t>
            </w:r>
          </w:p>
          <w:p w:rsidR="003915EE" w:rsidRDefault="003915EE">
            <w:pPr>
              <w:widowControl/>
              <w:jc w:val="left"/>
              <w:rPr>
                <w:rFonts w:ascii="宋体" w:hAnsi="宋体" w:cs="宋体" w:hint="eastAsia"/>
                <w:kern w:val="0"/>
                <w:sz w:val="24"/>
              </w:rPr>
            </w:pPr>
            <w:r>
              <w:rPr>
                <w:rFonts w:ascii="宋体" w:hAnsi="宋体" w:cs="宋体" w:hint="eastAsia"/>
                <w:kern w:val="0"/>
                <w:sz w:val="24"/>
              </w:rPr>
              <w:t>PCIE扩展：支持6个PCIE扩展插槽</w:t>
            </w:r>
          </w:p>
          <w:p w:rsidR="003915EE" w:rsidRDefault="003915EE">
            <w:pPr>
              <w:widowControl/>
              <w:jc w:val="left"/>
              <w:rPr>
                <w:rFonts w:ascii="宋体" w:hAnsi="宋体" w:cs="宋体" w:hint="eastAsia"/>
                <w:kern w:val="0"/>
                <w:sz w:val="24"/>
              </w:rPr>
            </w:pPr>
            <w:r>
              <w:rPr>
                <w:rFonts w:ascii="宋体" w:hAnsi="宋体" w:cs="宋体" w:hint="eastAsia"/>
                <w:kern w:val="0"/>
                <w:sz w:val="24"/>
              </w:rPr>
              <w:t>网口：板载2个千兆电口;  支持选配10GbE、25GbE SFP+等多种网络接口</w:t>
            </w:r>
          </w:p>
          <w:p w:rsidR="003915EE" w:rsidRDefault="003915EE">
            <w:pPr>
              <w:widowControl/>
              <w:jc w:val="left"/>
              <w:rPr>
                <w:rFonts w:ascii="宋体" w:hAnsi="宋体" w:cs="宋体" w:hint="eastAsia"/>
                <w:kern w:val="0"/>
                <w:sz w:val="24"/>
              </w:rPr>
            </w:pPr>
            <w:r>
              <w:rPr>
                <w:rFonts w:ascii="宋体" w:hAnsi="宋体" w:cs="宋体" w:hint="eastAsia"/>
                <w:kern w:val="0"/>
                <w:sz w:val="24"/>
              </w:rPr>
              <w:t>其他接口：1个RJ45管理接口，后置2个USB 3.0接口，前置2个USB2.0接口，1个VGA接口</w:t>
            </w:r>
          </w:p>
          <w:p w:rsidR="003915EE" w:rsidRDefault="003915EE">
            <w:pPr>
              <w:widowControl/>
              <w:jc w:val="left"/>
              <w:rPr>
                <w:rFonts w:ascii="宋体" w:hAnsi="宋体" w:cs="宋体" w:hint="eastAsia"/>
                <w:kern w:val="0"/>
                <w:sz w:val="24"/>
              </w:rPr>
            </w:pPr>
            <w:r>
              <w:rPr>
                <w:rFonts w:ascii="宋体" w:hAnsi="宋体" w:cs="宋体" w:hint="eastAsia"/>
                <w:kern w:val="0"/>
                <w:sz w:val="24"/>
              </w:rPr>
              <w:t xml:space="preserve">电源：标配550W（1+1）高效铂金CRPS冗余电源 </w:t>
            </w:r>
          </w:p>
          <w:p w:rsidR="003915EE" w:rsidRDefault="003915EE">
            <w:pPr>
              <w:widowControl/>
              <w:jc w:val="left"/>
              <w:rPr>
                <w:rFonts w:ascii="宋体" w:hAnsi="宋体" w:cs="宋体" w:hint="eastAsia"/>
                <w:kern w:val="0"/>
                <w:sz w:val="24"/>
              </w:rPr>
            </w:pPr>
            <w:r>
              <w:rPr>
                <w:rFonts w:ascii="宋体" w:hAnsi="宋体" w:cs="宋体" w:hint="eastAsia"/>
                <w:kern w:val="0"/>
                <w:sz w:val="24"/>
              </w:rPr>
              <w:t>机箱规格：87.8mm(高)x 448mm(宽)x729.8mm(深)</w:t>
            </w:r>
          </w:p>
          <w:p w:rsidR="003915EE" w:rsidRDefault="003915EE">
            <w:pPr>
              <w:widowControl/>
              <w:jc w:val="left"/>
              <w:rPr>
                <w:rFonts w:ascii="宋体" w:hAnsi="宋体" w:cs="宋体"/>
                <w:kern w:val="0"/>
                <w:sz w:val="24"/>
              </w:rPr>
            </w:pPr>
            <w:r>
              <w:rPr>
                <w:rFonts w:ascii="宋体" w:hAnsi="宋体" w:cs="宋体" w:hint="eastAsia"/>
                <w:kern w:val="0"/>
                <w:sz w:val="24"/>
              </w:rPr>
              <w:t>设备重量：约26KG（含导轨）</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lastRenderedPageBreak/>
              <w:t>台</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3132"/>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lastRenderedPageBreak/>
              <w:t>11</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终端查询机</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系统稳定性高：安卓操作系统，产品稳定性高，可不间断连续运行</w:t>
            </w:r>
          </w:p>
          <w:p w:rsidR="003915EE" w:rsidRDefault="003915EE">
            <w:pPr>
              <w:widowControl/>
              <w:jc w:val="left"/>
              <w:rPr>
                <w:rFonts w:ascii="宋体" w:hAnsi="宋体" w:cs="宋体" w:hint="eastAsia"/>
                <w:kern w:val="0"/>
                <w:sz w:val="24"/>
              </w:rPr>
            </w:pPr>
            <w:r>
              <w:rPr>
                <w:rFonts w:ascii="宋体" w:hAnsi="宋体" w:cs="宋体" w:hint="eastAsia"/>
                <w:kern w:val="0"/>
                <w:sz w:val="24"/>
              </w:rPr>
              <w:t>触控响应快准：支持红外10点触控，触控分辨率达32768*32768，响应速度小于20ms</w:t>
            </w:r>
          </w:p>
          <w:p w:rsidR="003915EE" w:rsidRDefault="003915EE">
            <w:pPr>
              <w:widowControl/>
              <w:jc w:val="left"/>
              <w:rPr>
                <w:rFonts w:ascii="宋体" w:hAnsi="宋体" w:cs="宋体" w:hint="eastAsia"/>
                <w:kern w:val="0"/>
                <w:sz w:val="24"/>
              </w:rPr>
            </w:pPr>
            <w:r>
              <w:rPr>
                <w:rFonts w:ascii="宋体" w:hAnsi="宋体" w:cs="宋体" w:hint="eastAsia"/>
                <w:kern w:val="0"/>
                <w:sz w:val="24"/>
              </w:rPr>
              <w:t>屏幕视角广：全向视角达到89°</w:t>
            </w:r>
          </w:p>
          <w:p w:rsidR="003915EE" w:rsidRDefault="003915EE">
            <w:pPr>
              <w:widowControl/>
              <w:jc w:val="left"/>
              <w:rPr>
                <w:rFonts w:ascii="宋体" w:hAnsi="宋体" w:cs="宋体" w:hint="eastAsia"/>
                <w:kern w:val="0"/>
                <w:sz w:val="24"/>
              </w:rPr>
            </w:pPr>
            <w:r>
              <w:rPr>
                <w:rFonts w:ascii="宋体" w:hAnsi="宋体" w:cs="宋体" w:hint="eastAsia"/>
                <w:kern w:val="0"/>
                <w:sz w:val="24"/>
              </w:rPr>
              <w:t>触控稳定可靠：触控次数理论上可达到无限次</w:t>
            </w:r>
          </w:p>
          <w:p w:rsidR="003915EE" w:rsidRDefault="003915EE">
            <w:pPr>
              <w:widowControl/>
              <w:jc w:val="left"/>
              <w:rPr>
                <w:rFonts w:ascii="宋体" w:hAnsi="宋体" w:cs="宋体" w:hint="eastAsia"/>
                <w:kern w:val="0"/>
                <w:sz w:val="24"/>
              </w:rPr>
            </w:pPr>
            <w:r>
              <w:rPr>
                <w:rFonts w:ascii="宋体" w:hAnsi="宋体" w:cs="宋体" w:hint="eastAsia"/>
                <w:kern w:val="0"/>
                <w:sz w:val="24"/>
              </w:rPr>
              <w:t>诱导寻车：可根据车牌号、车位编号、停车时间等条件查询车辆停放位置</w:t>
            </w:r>
          </w:p>
          <w:p w:rsidR="003915EE" w:rsidRDefault="003915EE">
            <w:pPr>
              <w:widowControl/>
              <w:jc w:val="left"/>
              <w:rPr>
                <w:rFonts w:ascii="宋体" w:hAnsi="宋体" w:cs="宋体" w:hint="eastAsia"/>
                <w:kern w:val="0"/>
                <w:sz w:val="24"/>
              </w:rPr>
            </w:pPr>
            <w:r>
              <w:rPr>
                <w:rFonts w:ascii="宋体" w:hAnsi="宋体" w:cs="宋体" w:hint="eastAsia"/>
                <w:kern w:val="0"/>
                <w:sz w:val="24"/>
              </w:rPr>
              <w:t>显示停车图片视频：寻找到车辆之后可以显示停车图片、停车视频、规划寻车路线</w:t>
            </w:r>
          </w:p>
          <w:p w:rsidR="003915EE" w:rsidRDefault="003915EE">
            <w:pPr>
              <w:widowControl/>
              <w:jc w:val="left"/>
              <w:rPr>
                <w:rFonts w:ascii="宋体" w:hAnsi="宋体" w:cs="宋体" w:hint="eastAsia"/>
                <w:kern w:val="0"/>
                <w:sz w:val="24"/>
              </w:rPr>
            </w:pPr>
            <w:r>
              <w:rPr>
                <w:rFonts w:ascii="宋体" w:hAnsi="宋体" w:cs="宋体" w:hint="eastAsia"/>
                <w:kern w:val="0"/>
                <w:sz w:val="24"/>
              </w:rPr>
              <w:t>支持场内支付：可支持支付宝、微信支付停车费，方案成熟稳定</w:t>
            </w:r>
          </w:p>
          <w:p w:rsidR="003915EE" w:rsidRDefault="003915EE">
            <w:pPr>
              <w:widowControl/>
              <w:jc w:val="left"/>
              <w:rPr>
                <w:rFonts w:ascii="宋体" w:hAnsi="宋体" w:cs="宋体" w:hint="eastAsia"/>
                <w:kern w:val="0"/>
                <w:sz w:val="24"/>
              </w:rPr>
            </w:pPr>
            <w:r>
              <w:rPr>
                <w:rFonts w:ascii="宋体" w:hAnsi="宋体" w:cs="宋体" w:hint="eastAsia"/>
                <w:kern w:val="0"/>
                <w:sz w:val="24"/>
              </w:rPr>
              <w:t>播放广告：支持播放广告，增加收益</w:t>
            </w:r>
          </w:p>
          <w:p w:rsidR="003915EE" w:rsidRDefault="003915EE">
            <w:pPr>
              <w:widowControl/>
              <w:jc w:val="left"/>
              <w:rPr>
                <w:rFonts w:ascii="宋体" w:hAnsi="宋体" w:cs="宋体" w:hint="eastAsia"/>
                <w:kern w:val="0"/>
                <w:sz w:val="24"/>
              </w:rPr>
            </w:pPr>
            <w:r>
              <w:rPr>
                <w:rFonts w:ascii="宋体" w:hAnsi="宋体" w:cs="宋体" w:hint="eastAsia"/>
                <w:kern w:val="0"/>
                <w:sz w:val="24"/>
              </w:rPr>
              <w:t>显示亮度：300cd/m2</w:t>
            </w:r>
          </w:p>
          <w:p w:rsidR="003915EE" w:rsidRDefault="003915EE">
            <w:pPr>
              <w:widowControl/>
              <w:jc w:val="left"/>
              <w:rPr>
                <w:rFonts w:ascii="宋体" w:hAnsi="宋体" w:cs="宋体" w:hint="eastAsia"/>
                <w:kern w:val="0"/>
                <w:sz w:val="24"/>
              </w:rPr>
            </w:pPr>
            <w:r>
              <w:rPr>
                <w:rFonts w:ascii="宋体" w:hAnsi="宋体" w:cs="宋体" w:hint="eastAsia"/>
                <w:kern w:val="0"/>
                <w:sz w:val="24"/>
              </w:rPr>
              <w:t>显示屏尺寸：941.2x529.4mm</w:t>
            </w:r>
          </w:p>
          <w:p w:rsidR="003915EE" w:rsidRDefault="003915EE">
            <w:pPr>
              <w:widowControl/>
              <w:jc w:val="left"/>
              <w:rPr>
                <w:rFonts w:ascii="宋体" w:hAnsi="宋体" w:cs="宋体" w:hint="eastAsia"/>
                <w:kern w:val="0"/>
                <w:sz w:val="24"/>
              </w:rPr>
            </w:pPr>
            <w:r>
              <w:rPr>
                <w:rFonts w:ascii="宋体" w:hAnsi="宋体" w:cs="宋体" w:hint="eastAsia"/>
                <w:kern w:val="0"/>
                <w:sz w:val="24"/>
              </w:rPr>
              <w:t>显示分辨率：1920 × 1080</w:t>
            </w:r>
          </w:p>
          <w:p w:rsidR="003915EE" w:rsidRDefault="003915EE">
            <w:pPr>
              <w:widowControl/>
              <w:jc w:val="left"/>
              <w:rPr>
                <w:rFonts w:ascii="宋体" w:hAnsi="宋体" w:cs="宋体"/>
                <w:kern w:val="0"/>
                <w:sz w:val="24"/>
              </w:rPr>
            </w:pPr>
            <w:r>
              <w:rPr>
                <w:rFonts w:ascii="宋体" w:hAnsi="宋体" w:cs="宋体" w:hint="eastAsia"/>
                <w:kern w:val="0"/>
                <w:sz w:val="24"/>
              </w:rPr>
              <w:t>屏幕类型：LCD</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台</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9</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696"/>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12</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出入口余位显示屏</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工作电源：220VAC</w:t>
            </w:r>
          </w:p>
          <w:p w:rsidR="003915EE" w:rsidRDefault="003915EE">
            <w:pPr>
              <w:widowControl/>
              <w:jc w:val="left"/>
              <w:rPr>
                <w:rFonts w:ascii="宋体" w:hAnsi="宋体" w:cs="宋体" w:hint="eastAsia"/>
                <w:kern w:val="0"/>
                <w:sz w:val="24"/>
              </w:rPr>
            </w:pPr>
            <w:r>
              <w:rPr>
                <w:rFonts w:ascii="宋体" w:hAnsi="宋体" w:cs="宋体" w:hint="eastAsia"/>
                <w:kern w:val="0"/>
                <w:sz w:val="24"/>
              </w:rPr>
              <w:t>下行通讯方式：RS485、RS232、RJ45</w:t>
            </w:r>
          </w:p>
          <w:p w:rsidR="003915EE" w:rsidRDefault="003915EE">
            <w:pPr>
              <w:widowControl/>
              <w:jc w:val="left"/>
              <w:rPr>
                <w:rFonts w:ascii="宋体" w:hAnsi="宋体" w:cs="宋体" w:hint="eastAsia"/>
                <w:kern w:val="0"/>
                <w:sz w:val="24"/>
              </w:rPr>
            </w:pPr>
            <w:r>
              <w:rPr>
                <w:rFonts w:ascii="宋体" w:hAnsi="宋体" w:cs="宋体" w:hint="eastAsia"/>
                <w:kern w:val="0"/>
                <w:sz w:val="24"/>
              </w:rPr>
              <w:t>可带模块数：视灯箱</w:t>
            </w:r>
          </w:p>
          <w:p w:rsidR="003915EE" w:rsidRDefault="003915EE">
            <w:pPr>
              <w:widowControl/>
              <w:jc w:val="left"/>
              <w:rPr>
                <w:rFonts w:ascii="宋体" w:hAnsi="宋体" w:cs="宋体" w:hint="eastAsia"/>
                <w:kern w:val="0"/>
                <w:sz w:val="24"/>
              </w:rPr>
            </w:pPr>
            <w:r>
              <w:rPr>
                <w:rFonts w:ascii="宋体" w:hAnsi="宋体" w:cs="宋体" w:hint="eastAsia"/>
                <w:kern w:val="0"/>
                <w:sz w:val="24"/>
              </w:rPr>
              <w:t>通讯速率：57600波特率/网络通信</w:t>
            </w:r>
          </w:p>
          <w:p w:rsidR="003915EE" w:rsidRDefault="003915EE">
            <w:pPr>
              <w:widowControl/>
              <w:jc w:val="left"/>
              <w:rPr>
                <w:rFonts w:ascii="宋体" w:hAnsi="宋体" w:cs="宋体" w:hint="eastAsia"/>
                <w:kern w:val="0"/>
                <w:sz w:val="24"/>
              </w:rPr>
            </w:pPr>
            <w:r>
              <w:rPr>
                <w:rFonts w:ascii="宋体" w:hAnsi="宋体" w:cs="宋体" w:hint="eastAsia"/>
                <w:kern w:val="0"/>
                <w:sz w:val="24"/>
              </w:rPr>
              <w:t>最大通讯距离：（串口1200米）/（网络120m，延长需使用辅助设备）</w:t>
            </w:r>
          </w:p>
          <w:p w:rsidR="003915EE" w:rsidRDefault="003915EE">
            <w:pPr>
              <w:widowControl/>
              <w:jc w:val="left"/>
              <w:rPr>
                <w:rFonts w:ascii="宋体" w:hAnsi="宋体" w:cs="宋体" w:hint="eastAsia"/>
                <w:kern w:val="0"/>
                <w:sz w:val="24"/>
              </w:rPr>
            </w:pPr>
            <w:r>
              <w:rPr>
                <w:rFonts w:ascii="宋体" w:hAnsi="宋体" w:cs="宋体" w:hint="eastAsia"/>
                <w:kern w:val="0"/>
                <w:sz w:val="24"/>
              </w:rPr>
              <w:t>模组像素组成：1R1G双色</w:t>
            </w:r>
          </w:p>
          <w:p w:rsidR="003915EE" w:rsidRDefault="003915EE">
            <w:pPr>
              <w:widowControl/>
              <w:jc w:val="left"/>
              <w:rPr>
                <w:rFonts w:ascii="宋体" w:hAnsi="宋体" w:cs="宋体" w:hint="eastAsia"/>
                <w:kern w:val="0"/>
                <w:sz w:val="24"/>
              </w:rPr>
            </w:pPr>
            <w:r>
              <w:rPr>
                <w:rFonts w:ascii="宋体" w:hAnsi="宋体" w:cs="宋体" w:hint="eastAsia"/>
                <w:kern w:val="0"/>
                <w:sz w:val="24"/>
              </w:rPr>
              <w:t>模块组尺寸：320×160 (mm)</w:t>
            </w:r>
          </w:p>
          <w:p w:rsidR="003915EE" w:rsidRDefault="003915EE">
            <w:pPr>
              <w:widowControl/>
              <w:jc w:val="left"/>
              <w:rPr>
                <w:rFonts w:ascii="宋体" w:hAnsi="宋体" w:cs="宋体" w:hint="eastAsia"/>
                <w:kern w:val="0"/>
                <w:sz w:val="24"/>
              </w:rPr>
            </w:pPr>
            <w:r>
              <w:rPr>
                <w:rFonts w:ascii="宋体" w:hAnsi="宋体" w:cs="宋体" w:hint="eastAsia"/>
                <w:kern w:val="0"/>
                <w:sz w:val="24"/>
              </w:rPr>
              <w:t>外形尺寸：700×2000×150（mm）</w:t>
            </w:r>
          </w:p>
          <w:p w:rsidR="003915EE" w:rsidRDefault="003915EE">
            <w:pPr>
              <w:widowControl/>
              <w:jc w:val="left"/>
              <w:rPr>
                <w:rFonts w:ascii="宋体" w:hAnsi="宋体" w:cs="宋体"/>
                <w:kern w:val="0"/>
                <w:sz w:val="24"/>
              </w:rPr>
            </w:pPr>
            <w:r>
              <w:rPr>
                <w:rFonts w:ascii="宋体" w:hAnsi="宋体" w:cs="宋体" w:hint="eastAsia"/>
                <w:kern w:val="0"/>
                <w:sz w:val="24"/>
              </w:rPr>
              <w:t>功能特性：双基色，一模组，立柜式安装</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套</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6</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33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13</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管理工作站</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含鼠标、键盘、22寸显示器</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套</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33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b/>
                <w:color w:val="000000"/>
                <w:kern w:val="0"/>
                <w:sz w:val="24"/>
              </w:rPr>
            </w:pPr>
            <w:r>
              <w:rPr>
                <w:rFonts w:ascii="宋体" w:hAnsi="宋体" w:cs="宋体" w:hint="eastAsia"/>
                <w:b/>
                <w:color w:val="000000"/>
                <w:kern w:val="0"/>
                <w:sz w:val="24"/>
              </w:rPr>
              <w:t>二</w:t>
            </w:r>
          </w:p>
        </w:tc>
        <w:tc>
          <w:tcPr>
            <w:tcW w:w="4361" w:type="pct"/>
            <w:gridSpan w:val="4"/>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b/>
                <w:kern w:val="0"/>
                <w:sz w:val="24"/>
              </w:rPr>
            </w:pPr>
            <w:r>
              <w:rPr>
                <w:rFonts w:ascii="宋体" w:hAnsi="宋体" w:cs="宋体" w:hint="eastAsia"/>
                <w:b/>
                <w:kern w:val="0"/>
                <w:sz w:val="24"/>
              </w:rPr>
              <w:t>高清监控系统</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b/>
                <w:kern w:val="0"/>
                <w:sz w:val="24"/>
              </w:rPr>
            </w:pPr>
          </w:p>
        </w:tc>
      </w:tr>
      <w:tr w:rsidR="003915EE" w:rsidTr="003915EE">
        <w:trPr>
          <w:trHeight w:val="3027"/>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lastRenderedPageBreak/>
              <w:t>1</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全彩网络摄像机</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具有400万像素 CMOS传感器。</w:t>
            </w:r>
          </w:p>
          <w:p w:rsidR="003915EE" w:rsidRDefault="003915EE">
            <w:pPr>
              <w:widowControl/>
              <w:jc w:val="left"/>
              <w:rPr>
                <w:rFonts w:ascii="宋体" w:hAnsi="宋体" w:cs="宋体" w:hint="eastAsia"/>
                <w:kern w:val="0"/>
                <w:sz w:val="24"/>
              </w:rPr>
            </w:pPr>
            <w:r>
              <w:rPr>
                <w:rFonts w:ascii="宋体" w:hAnsi="宋体" w:cs="宋体" w:hint="eastAsia"/>
                <w:kern w:val="0"/>
                <w:sz w:val="24"/>
              </w:rPr>
              <w:t>具有不小于1/1.8"靶面尺寸</w:t>
            </w:r>
          </w:p>
          <w:p w:rsidR="003915EE" w:rsidRDefault="003915EE">
            <w:pPr>
              <w:widowControl/>
              <w:jc w:val="left"/>
              <w:rPr>
                <w:rFonts w:ascii="宋体" w:hAnsi="宋体" w:cs="宋体" w:hint="eastAsia"/>
                <w:kern w:val="0"/>
                <w:sz w:val="24"/>
              </w:rPr>
            </w:pPr>
            <w:r>
              <w:rPr>
                <w:rFonts w:ascii="宋体" w:hAnsi="宋体" w:cs="宋体" w:hint="eastAsia"/>
                <w:kern w:val="0"/>
                <w:sz w:val="24"/>
              </w:rPr>
              <w:t>★最低照度彩色：0.00055 lx。</w:t>
            </w:r>
          </w:p>
          <w:p w:rsidR="003915EE" w:rsidRDefault="003915EE">
            <w:pPr>
              <w:widowControl/>
              <w:jc w:val="left"/>
              <w:rPr>
                <w:rFonts w:ascii="宋体" w:hAnsi="宋体" w:cs="宋体" w:hint="eastAsia"/>
                <w:kern w:val="0"/>
                <w:sz w:val="24"/>
              </w:rPr>
            </w:pPr>
            <w:r>
              <w:rPr>
                <w:rFonts w:ascii="宋体" w:hAnsi="宋体" w:cs="宋体" w:hint="eastAsia"/>
                <w:kern w:val="0"/>
                <w:sz w:val="24"/>
              </w:rPr>
              <w:t>内置暖白光补光灯。</w:t>
            </w:r>
          </w:p>
          <w:p w:rsidR="003915EE" w:rsidRDefault="003915EE">
            <w:pPr>
              <w:widowControl/>
              <w:jc w:val="left"/>
              <w:rPr>
                <w:rFonts w:ascii="宋体" w:hAnsi="宋体" w:cs="宋体" w:hint="eastAsia"/>
                <w:kern w:val="0"/>
                <w:sz w:val="24"/>
              </w:rPr>
            </w:pPr>
            <w:r>
              <w:rPr>
                <w:rFonts w:ascii="宋体" w:hAnsi="宋体" w:cs="宋体" w:hint="eastAsia"/>
                <w:kern w:val="0"/>
                <w:sz w:val="24"/>
              </w:rPr>
              <w:t>★补光距离不小于59米。</w:t>
            </w:r>
          </w:p>
          <w:p w:rsidR="003915EE" w:rsidRDefault="003915EE">
            <w:pPr>
              <w:widowControl/>
              <w:jc w:val="left"/>
              <w:rPr>
                <w:rFonts w:ascii="宋体" w:hAnsi="宋体" w:cs="宋体" w:hint="eastAsia"/>
                <w:kern w:val="0"/>
                <w:sz w:val="24"/>
              </w:rPr>
            </w:pPr>
            <w:r>
              <w:rPr>
                <w:rFonts w:ascii="宋体" w:hAnsi="宋体" w:cs="宋体" w:hint="eastAsia"/>
                <w:kern w:val="0"/>
                <w:sz w:val="24"/>
              </w:rPr>
              <w:t>动态范围不小于106dB。</w:t>
            </w:r>
          </w:p>
          <w:p w:rsidR="003915EE" w:rsidRDefault="003915EE">
            <w:pPr>
              <w:widowControl/>
              <w:jc w:val="left"/>
              <w:rPr>
                <w:rFonts w:ascii="宋体" w:hAnsi="宋体" w:cs="宋体" w:hint="eastAsia"/>
                <w:kern w:val="0"/>
                <w:sz w:val="24"/>
              </w:rPr>
            </w:pPr>
            <w:r>
              <w:rPr>
                <w:rFonts w:ascii="宋体" w:hAnsi="宋体" w:cs="宋体" w:hint="eastAsia"/>
                <w:kern w:val="0"/>
                <w:sz w:val="24"/>
              </w:rPr>
              <w:t>信噪比不小于62dB。</w:t>
            </w:r>
          </w:p>
          <w:p w:rsidR="003915EE" w:rsidRDefault="003915EE">
            <w:pPr>
              <w:widowControl/>
              <w:jc w:val="left"/>
              <w:rPr>
                <w:rFonts w:ascii="宋体" w:hAnsi="宋体" w:cs="宋体" w:hint="eastAsia"/>
                <w:kern w:val="0"/>
                <w:sz w:val="24"/>
              </w:rPr>
            </w:pPr>
            <w:r>
              <w:rPr>
                <w:rFonts w:ascii="宋体" w:hAnsi="宋体" w:cs="宋体" w:hint="eastAsia"/>
                <w:kern w:val="0"/>
                <w:sz w:val="24"/>
              </w:rPr>
              <w:t>需支持IP67防尘防水。</w:t>
            </w:r>
          </w:p>
          <w:p w:rsidR="003915EE" w:rsidRDefault="003915EE">
            <w:pPr>
              <w:widowControl/>
              <w:jc w:val="left"/>
              <w:rPr>
                <w:rFonts w:ascii="宋体" w:hAnsi="宋体" w:cs="宋体"/>
                <w:kern w:val="0"/>
                <w:sz w:val="24"/>
              </w:rPr>
            </w:pPr>
            <w:r>
              <w:rPr>
                <w:rFonts w:ascii="宋体" w:hAnsi="宋体" w:cs="宋体" w:hint="eastAsia"/>
                <w:kern w:val="0"/>
                <w:sz w:val="24"/>
              </w:rPr>
              <w:t>需支持DC12V供电，且在不小于DC12V±30%范围内变化时可以正常工作。</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台</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152</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3375"/>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2</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全彩网络半球型摄像机</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具有400万像素 CMOS传感器。</w:t>
            </w:r>
          </w:p>
          <w:p w:rsidR="003915EE" w:rsidRDefault="003915EE">
            <w:pPr>
              <w:widowControl/>
              <w:jc w:val="left"/>
              <w:rPr>
                <w:rFonts w:ascii="宋体" w:hAnsi="宋体" w:cs="宋体" w:hint="eastAsia"/>
                <w:kern w:val="0"/>
                <w:sz w:val="24"/>
              </w:rPr>
            </w:pPr>
            <w:r>
              <w:rPr>
                <w:rFonts w:ascii="宋体" w:hAnsi="宋体" w:cs="宋体" w:hint="eastAsia"/>
                <w:kern w:val="0"/>
                <w:sz w:val="24"/>
              </w:rPr>
              <w:t>最大分辨率2560x1440。</w:t>
            </w:r>
          </w:p>
          <w:p w:rsidR="003915EE" w:rsidRDefault="003915EE">
            <w:pPr>
              <w:widowControl/>
              <w:jc w:val="left"/>
              <w:rPr>
                <w:rFonts w:ascii="宋体" w:hAnsi="宋体" w:cs="宋体" w:hint="eastAsia"/>
                <w:kern w:val="0"/>
                <w:sz w:val="24"/>
              </w:rPr>
            </w:pPr>
            <w:r>
              <w:rPr>
                <w:rFonts w:ascii="宋体" w:hAnsi="宋体" w:cs="宋体" w:hint="eastAsia"/>
                <w:kern w:val="0"/>
                <w:sz w:val="24"/>
              </w:rPr>
              <w:t>★在白光灯关闭的情况下：0.0005lx（F=1.0,快门1s，AGC ON,彩色模式），能基本分辨被摄目标的轮廓特征和色彩。最大亮度鉴别等级不小于11级</w:t>
            </w:r>
          </w:p>
          <w:p w:rsidR="003915EE" w:rsidRDefault="003915EE">
            <w:pPr>
              <w:widowControl/>
              <w:jc w:val="left"/>
              <w:rPr>
                <w:rFonts w:ascii="宋体" w:hAnsi="宋体" w:cs="宋体" w:hint="eastAsia"/>
                <w:kern w:val="0"/>
                <w:sz w:val="24"/>
              </w:rPr>
            </w:pPr>
            <w:r>
              <w:rPr>
                <w:rFonts w:ascii="宋体" w:hAnsi="宋体" w:cs="宋体" w:hint="eastAsia"/>
                <w:kern w:val="0"/>
                <w:sz w:val="24"/>
              </w:rPr>
              <w:t>白光摄像机在30米距离下应能探测到目标。</w:t>
            </w:r>
          </w:p>
          <w:p w:rsidR="003915EE" w:rsidRDefault="003915EE">
            <w:pPr>
              <w:widowControl/>
              <w:jc w:val="left"/>
              <w:rPr>
                <w:rFonts w:ascii="宋体" w:hAnsi="宋体" w:cs="宋体" w:hint="eastAsia"/>
                <w:kern w:val="0"/>
                <w:sz w:val="24"/>
              </w:rPr>
            </w:pPr>
            <w:r>
              <w:rPr>
                <w:rFonts w:ascii="宋体" w:hAnsi="宋体" w:cs="宋体" w:hint="eastAsia"/>
                <w:kern w:val="0"/>
                <w:sz w:val="24"/>
              </w:rPr>
              <w:t>在2560x1440@25fps下，清晰度不小于1400TVL。</w:t>
            </w:r>
          </w:p>
          <w:p w:rsidR="003915EE" w:rsidRDefault="003915EE">
            <w:pPr>
              <w:widowControl/>
              <w:jc w:val="left"/>
              <w:rPr>
                <w:rFonts w:ascii="宋体" w:hAnsi="宋体" w:cs="宋体" w:hint="eastAsia"/>
                <w:kern w:val="0"/>
                <w:sz w:val="24"/>
              </w:rPr>
            </w:pPr>
            <w:r>
              <w:rPr>
                <w:rFonts w:ascii="宋体" w:hAnsi="宋体" w:cs="宋体" w:hint="eastAsia"/>
                <w:kern w:val="0"/>
                <w:sz w:val="24"/>
              </w:rPr>
              <w:t>★具有不小于1/1.8"靶面尺寸。</w:t>
            </w:r>
          </w:p>
          <w:p w:rsidR="003915EE" w:rsidRDefault="003915EE">
            <w:pPr>
              <w:widowControl/>
              <w:jc w:val="left"/>
              <w:rPr>
                <w:rFonts w:ascii="宋体" w:hAnsi="宋体" w:cs="宋体" w:hint="eastAsia"/>
                <w:kern w:val="0"/>
                <w:sz w:val="24"/>
              </w:rPr>
            </w:pPr>
            <w:r>
              <w:rPr>
                <w:rFonts w:ascii="宋体" w:hAnsi="宋体" w:cs="宋体" w:hint="eastAsia"/>
                <w:kern w:val="0"/>
                <w:sz w:val="24"/>
              </w:rPr>
              <w:t>信噪比不小于55dB。</w:t>
            </w:r>
          </w:p>
          <w:p w:rsidR="003915EE" w:rsidRDefault="003915EE">
            <w:pPr>
              <w:widowControl/>
              <w:jc w:val="left"/>
              <w:rPr>
                <w:rFonts w:ascii="宋体" w:hAnsi="宋体" w:cs="宋体" w:hint="eastAsia"/>
                <w:kern w:val="0"/>
                <w:sz w:val="24"/>
              </w:rPr>
            </w:pPr>
            <w:r>
              <w:rPr>
                <w:rFonts w:ascii="宋体" w:hAnsi="宋体" w:cs="宋体" w:hint="eastAsia"/>
                <w:kern w:val="0"/>
                <w:sz w:val="24"/>
              </w:rPr>
              <w:t>摄像机能够在-30~60摄氏度，湿度小于93%环境下稳定工作。</w:t>
            </w:r>
          </w:p>
          <w:p w:rsidR="003915EE" w:rsidRDefault="003915EE">
            <w:pPr>
              <w:widowControl/>
              <w:jc w:val="left"/>
              <w:rPr>
                <w:rFonts w:ascii="宋体" w:hAnsi="宋体" w:cs="宋体" w:hint="eastAsia"/>
                <w:kern w:val="0"/>
                <w:sz w:val="24"/>
              </w:rPr>
            </w:pPr>
            <w:r>
              <w:rPr>
                <w:rFonts w:ascii="宋体" w:hAnsi="宋体" w:cs="宋体" w:hint="eastAsia"/>
                <w:kern w:val="0"/>
                <w:sz w:val="24"/>
              </w:rPr>
              <w:t>不低于IP66防尘防水等级。</w:t>
            </w:r>
          </w:p>
          <w:p w:rsidR="003915EE" w:rsidRDefault="003915EE">
            <w:pPr>
              <w:widowControl/>
              <w:jc w:val="left"/>
              <w:rPr>
                <w:rFonts w:ascii="宋体" w:hAnsi="宋体" w:cs="宋体"/>
                <w:kern w:val="0"/>
                <w:sz w:val="24"/>
              </w:rPr>
            </w:pPr>
            <w:r>
              <w:rPr>
                <w:rFonts w:ascii="宋体" w:hAnsi="宋体" w:cs="宋体" w:hint="eastAsia"/>
                <w:kern w:val="0"/>
                <w:sz w:val="24"/>
              </w:rPr>
              <w:t>摄像机应能在DC（12±25%）V范围内正常工作，支持POE供电。</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台</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48</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90"/>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3</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高空抛物专用摄像机</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传感器尺寸不小于1/1.8"，光圈大小不小于F1.0±5%。</w:t>
            </w:r>
          </w:p>
          <w:p w:rsidR="003915EE" w:rsidRDefault="003915EE">
            <w:pPr>
              <w:widowControl/>
              <w:jc w:val="left"/>
              <w:rPr>
                <w:rFonts w:ascii="宋体" w:hAnsi="宋体" w:cs="宋体" w:hint="eastAsia"/>
                <w:kern w:val="0"/>
                <w:sz w:val="24"/>
              </w:rPr>
            </w:pPr>
            <w:r>
              <w:rPr>
                <w:rFonts w:ascii="宋体" w:hAnsi="宋体" w:cs="宋体" w:hint="eastAsia"/>
                <w:kern w:val="0"/>
                <w:sz w:val="24"/>
              </w:rPr>
              <w:t>内置GPU芯片。</w:t>
            </w:r>
          </w:p>
          <w:p w:rsidR="003915EE" w:rsidRDefault="003915EE">
            <w:pPr>
              <w:widowControl/>
              <w:jc w:val="left"/>
              <w:rPr>
                <w:rFonts w:ascii="宋体" w:hAnsi="宋体" w:cs="宋体" w:hint="eastAsia"/>
                <w:kern w:val="0"/>
                <w:sz w:val="24"/>
              </w:rPr>
            </w:pPr>
            <w:r>
              <w:rPr>
                <w:rFonts w:ascii="宋体" w:hAnsi="宋体" w:cs="宋体" w:hint="eastAsia"/>
                <w:kern w:val="0"/>
                <w:sz w:val="24"/>
              </w:rPr>
              <w:t>最低照度彩色不大于0.0002 lx。</w:t>
            </w:r>
          </w:p>
          <w:p w:rsidR="003915EE" w:rsidRDefault="003915EE">
            <w:pPr>
              <w:widowControl/>
              <w:jc w:val="left"/>
              <w:rPr>
                <w:rFonts w:ascii="宋体" w:hAnsi="宋体" w:cs="宋体" w:hint="eastAsia"/>
                <w:kern w:val="0"/>
                <w:sz w:val="24"/>
              </w:rPr>
            </w:pPr>
            <w:r>
              <w:rPr>
                <w:rFonts w:ascii="宋体" w:hAnsi="宋体" w:cs="宋体" w:hint="eastAsia"/>
                <w:kern w:val="0"/>
                <w:sz w:val="24"/>
              </w:rPr>
              <w:t>设备分辨率为2560×1440@25fps时，分辨力不小于1400TVL。</w:t>
            </w:r>
          </w:p>
          <w:p w:rsidR="003915EE" w:rsidRDefault="003915EE">
            <w:pPr>
              <w:widowControl/>
              <w:jc w:val="left"/>
              <w:rPr>
                <w:rFonts w:ascii="宋体" w:hAnsi="宋体" w:cs="宋体" w:hint="eastAsia"/>
                <w:kern w:val="0"/>
                <w:sz w:val="24"/>
              </w:rPr>
            </w:pPr>
            <w:r>
              <w:rPr>
                <w:rFonts w:ascii="宋体" w:hAnsi="宋体" w:cs="宋体" w:hint="eastAsia"/>
                <w:kern w:val="0"/>
                <w:sz w:val="24"/>
              </w:rPr>
              <w:t>镜头前盖采用增强透光玻璃，透过率不小于97%，且支持镜头疏水功能。</w:t>
            </w:r>
          </w:p>
          <w:p w:rsidR="003915EE" w:rsidRDefault="003915EE">
            <w:pPr>
              <w:widowControl/>
              <w:jc w:val="left"/>
              <w:rPr>
                <w:rFonts w:ascii="宋体" w:hAnsi="宋体" w:cs="宋体" w:hint="eastAsia"/>
                <w:kern w:val="0"/>
                <w:sz w:val="24"/>
              </w:rPr>
            </w:pPr>
            <w:r>
              <w:rPr>
                <w:rFonts w:ascii="宋体" w:hAnsi="宋体" w:cs="宋体" w:hint="eastAsia"/>
                <w:kern w:val="0"/>
                <w:sz w:val="24"/>
              </w:rPr>
              <w:t>支持高空抛物抗扰功能，当出现非从高处落向低处的物体，不产生报警提示信息。</w:t>
            </w:r>
          </w:p>
          <w:p w:rsidR="003915EE" w:rsidRDefault="003915EE">
            <w:pPr>
              <w:widowControl/>
              <w:jc w:val="left"/>
              <w:rPr>
                <w:rFonts w:ascii="宋体" w:hAnsi="宋体" w:cs="宋体" w:hint="eastAsia"/>
                <w:kern w:val="0"/>
                <w:sz w:val="24"/>
              </w:rPr>
            </w:pPr>
            <w:r>
              <w:rPr>
                <w:rFonts w:ascii="宋体" w:hAnsi="宋体" w:cs="宋体" w:hint="eastAsia"/>
                <w:kern w:val="0"/>
                <w:sz w:val="24"/>
              </w:rPr>
              <w:t>电压在DC12V±30%范围内变化时，设备可正常工作。</w:t>
            </w:r>
          </w:p>
          <w:p w:rsidR="003915EE" w:rsidRDefault="003915EE">
            <w:pPr>
              <w:widowControl/>
              <w:jc w:val="left"/>
              <w:rPr>
                <w:rFonts w:ascii="宋体" w:hAnsi="宋体" w:cs="宋体" w:hint="eastAsia"/>
                <w:kern w:val="0"/>
                <w:sz w:val="24"/>
              </w:rPr>
            </w:pPr>
            <w:r>
              <w:rPr>
                <w:rFonts w:ascii="宋体" w:hAnsi="宋体" w:cs="宋体" w:hint="eastAsia"/>
                <w:kern w:val="0"/>
                <w:sz w:val="24"/>
              </w:rPr>
              <w:t>支持IP67防尘防水。</w:t>
            </w:r>
          </w:p>
          <w:p w:rsidR="003915EE" w:rsidRDefault="003915EE">
            <w:pPr>
              <w:widowControl/>
              <w:jc w:val="left"/>
              <w:rPr>
                <w:rFonts w:ascii="宋体" w:hAnsi="宋体" w:cs="宋体" w:hint="eastAsia"/>
                <w:kern w:val="0"/>
                <w:sz w:val="24"/>
              </w:rPr>
            </w:pPr>
            <w:r>
              <w:rPr>
                <w:rFonts w:ascii="宋体" w:hAnsi="宋体" w:cs="宋体" w:hint="eastAsia"/>
                <w:kern w:val="0"/>
                <w:sz w:val="24"/>
              </w:rPr>
              <w:t>★支持高空抛物检测功能，当视频画面中出现物品自上而下掉落时，可在视频画面中叠加物品下落轨迹，同时下落的不同物品，下落轨迹的颜色不同，可显示掉落物品所属楼层并叠加在视频画面上。</w:t>
            </w:r>
          </w:p>
          <w:p w:rsidR="003915EE" w:rsidRDefault="003915EE">
            <w:pPr>
              <w:widowControl/>
              <w:jc w:val="left"/>
              <w:rPr>
                <w:rFonts w:ascii="宋体" w:hAnsi="宋体" w:cs="宋体"/>
                <w:kern w:val="0"/>
                <w:sz w:val="24"/>
              </w:rPr>
            </w:pPr>
            <w:r>
              <w:rPr>
                <w:rFonts w:ascii="宋体" w:hAnsi="宋体" w:cs="宋体" w:hint="eastAsia"/>
                <w:kern w:val="0"/>
                <w:sz w:val="24"/>
              </w:rPr>
              <w:t>支持天气显示功能，可在视频画面中叠加天气、温度、湿度信息，可通过提示框提示用户关闭窗户。</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台</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4</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3248"/>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lastRenderedPageBreak/>
              <w:t>4</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高空抛物专用录像机</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1.5U标准机架式5盘位网络硬盘录像机，ATX电源</w:t>
            </w:r>
          </w:p>
          <w:p w:rsidR="003915EE" w:rsidRDefault="003915EE">
            <w:pPr>
              <w:widowControl/>
              <w:jc w:val="left"/>
              <w:rPr>
                <w:rFonts w:ascii="宋体" w:hAnsi="宋体" w:cs="宋体" w:hint="eastAsia"/>
                <w:kern w:val="0"/>
                <w:sz w:val="24"/>
              </w:rPr>
            </w:pPr>
            <w:r>
              <w:rPr>
                <w:rFonts w:ascii="宋体" w:hAnsi="宋体" w:cs="宋体" w:hint="eastAsia"/>
                <w:kern w:val="0"/>
                <w:sz w:val="24"/>
              </w:rPr>
              <w:t>支持满配12TB硬盘（总容量可达60TB)</w:t>
            </w:r>
          </w:p>
          <w:p w:rsidR="003915EE" w:rsidRDefault="003915EE">
            <w:pPr>
              <w:widowControl/>
              <w:jc w:val="left"/>
              <w:rPr>
                <w:rFonts w:ascii="宋体" w:hAnsi="宋体" w:cs="宋体" w:hint="eastAsia"/>
                <w:kern w:val="0"/>
                <w:sz w:val="24"/>
              </w:rPr>
            </w:pPr>
            <w:r>
              <w:rPr>
                <w:rFonts w:ascii="宋体" w:hAnsi="宋体" w:cs="宋体" w:hint="eastAsia"/>
                <w:kern w:val="0"/>
                <w:sz w:val="24"/>
              </w:rPr>
              <w:t>输入带宽：256Mbps</w:t>
            </w:r>
          </w:p>
          <w:p w:rsidR="003915EE" w:rsidRDefault="003915EE">
            <w:pPr>
              <w:widowControl/>
              <w:jc w:val="left"/>
              <w:rPr>
                <w:rFonts w:ascii="宋体" w:hAnsi="宋体" w:cs="宋体" w:hint="eastAsia"/>
                <w:kern w:val="0"/>
                <w:sz w:val="24"/>
              </w:rPr>
            </w:pPr>
            <w:r>
              <w:rPr>
                <w:rFonts w:ascii="宋体" w:hAnsi="宋体" w:cs="宋体" w:hint="eastAsia"/>
                <w:kern w:val="0"/>
                <w:sz w:val="24"/>
              </w:rPr>
              <w:t>输出带宽：256Mbps</w:t>
            </w:r>
          </w:p>
          <w:p w:rsidR="003915EE" w:rsidRDefault="003915EE">
            <w:pPr>
              <w:widowControl/>
              <w:jc w:val="left"/>
              <w:rPr>
                <w:rFonts w:ascii="宋体" w:hAnsi="宋体" w:cs="宋体" w:hint="eastAsia"/>
                <w:kern w:val="0"/>
                <w:sz w:val="24"/>
              </w:rPr>
            </w:pPr>
            <w:r>
              <w:rPr>
                <w:rFonts w:ascii="宋体" w:hAnsi="宋体" w:cs="宋体" w:hint="eastAsia"/>
                <w:kern w:val="0"/>
                <w:sz w:val="24"/>
              </w:rPr>
              <w:t>接入能力：16路H.264、H.265格式高清码流接入</w:t>
            </w:r>
          </w:p>
          <w:p w:rsidR="003915EE" w:rsidRDefault="003915EE">
            <w:pPr>
              <w:widowControl/>
              <w:jc w:val="left"/>
              <w:rPr>
                <w:rFonts w:ascii="宋体" w:hAnsi="宋体" w:cs="宋体" w:hint="eastAsia"/>
                <w:kern w:val="0"/>
                <w:sz w:val="24"/>
              </w:rPr>
            </w:pPr>
            <w:r>
              <w:rPr>
                <w:rFonts w:ascii="宋体" w:hAnsi="宋体" w:cs="宋体" w:hint="eastAsia"/>
                <w:kern w:val="0"/>
                <w:sz w:val="24"/>
              </w:rPr>
              <w:t>解码能力：最大支持24×1080P</w:t>
            </w:r>
          </w:p>
          <w:p w:rsidR="003915EE" w:rsidRDefault="003915EE">
            <w:pPr>
              <w:widowControl/>
              <w:jc w:val="left"/>
              <w:rPr>
                <w:rFonts w:ascii="宋体" w:hAnsi="宋体" w:cs="宋体" w:hint="eastAsia"/>
                <w:kern w:val="0"/>
                <w:sz w:val="24"/>
              </w:rPr>
            </w:pPr>
            <w:r>
              <w:rPr>
                <w:rFonts w:ascii="宋体" w:hAnsi="宋体" w:cs="宋体" w:hint="eastAsia"/>
                <w:kern w:val="0"/>
                <w:sz w:val="24"/>
              </w:rPr>
              <w:t>可接入16路分辨率为1920×1080的视频图像；支持最大接入带宽256Mbps，最大存储带宽256Mbps，最大转发带宽256Mbps，最大回放带宽256Mbps（以公安部检测报告为准）</w:t>
            </w:r>
          </w:p>
          <w:p w:rsidR="003915EE" w:rsidRDefault="003915EE">
            <w:pPr>
              <w:widowControl/>
              <w:jc w:val="left"/>
              <w:rPr>
                <w:rFonts w:ascii="宋体" w:hAnsi="宋体" w:cs="宋体" w:hint="eastAsia"/>
                <w:kern w:val="0"/>
                <w:sz w:val="24"/>
              </w:rPr>
            </w:pPr>
            <w:r>
              <w:rPr>
                <w:rFonts w:ascii="宋体" w:hAnsi="宋体" w:cs="宋体" w:hint="eastAsia"/>
                <w:kern w:val="0"/>
                <w:sz w:val="24"/>
              </w:rPr>
              <w:t>设备具有2个HDMI接口，1个VGA接口，1个CVBS接口，支持3组异源输出，每组输出可独立配置全局音频预览</w:t>
            </w:r>
          </w:p>
          <w:p w:rsidR="003915EE" w:rsidRDefault="003915EE">
            <w:pPr>
              <w:widowControl/>
              <w:jc w:val="left"/>
              <w:rPr>
                <w:rFonts w:ascii="宋体" w:hAnsi="宋体" w:cs="宋体" w:hint="eastAsia"/>
                <w:kern w:val="0"/>
                <w:sz w:val="24"/>
              </w:rPr>
            </w:pPr>
            <w:r>
              <w:rPr>
                <w:rFonts w:ascii="宋体" w:hAnsi="宋体" w:cs="宋体" w:hint="eastAsia"/>
                <w:kern w:val="0"/>
                <w:sz w:val="24"/>
              </w:rPr>
              <w:t>接入警戒摄像机，支持对IPC的声音和闪光参数进行配置， 支持通过移动侦测、区域入侵、越界侦测、进入区域和离开区域事件联动一个或多个IPC的声光报警，可以对声光联动一键撤防</w:t>
            </w:r>
          </w:p>
          <w:p w:rsidR="003915EE" w:rsidRDefault="003915EE">
            <w:pPr>
              <w:widowControl/>
              <w:jc w:val="left"/>
              <w:rPr>
                <w:rFonts w:ascii="宋体" w:hAnsi="宋体" w:cs="宋体" w:hint="eastAsia"/>
                <w:kern w:val="0"/>
                <w:sz w:val="24"/>
              </w:rPr>
            </w:pPr>
            <w:r>
              <w:rPr>
                <w:rFonts w:ascii="宋体" w:hAnsi="宋体" w:cs="宋体" w:hint="eastAsia"/>
                <w:kern w:val="0"/>
                <w:sz w:val="24"/>
              </w:rPr>
              <w:t>最大可接入16路支持高空抛物行为检测的IPC，可联动录像、抓图、蜂鸣报警、预置点、邮件、本地报警输出、IPC报警输出以及日志记录；支持按通道、日期对高空抛物行为进行录像检索，以及关联录像回放，并导出图片</w:t>
            </w:r>
          </w:p>
          <w:p w:rsidR="003915EE" w:rsidRDefault="003915EE">
            <w:pPr>
              <w:widowControl/>
              <w:jc w:val="left"/>
              <w:rPr>
                <w:rFonts w:ascii="宋体" w:hAnsi="宋体" w:cs="宋体"/>
                <w:kern w:val="0"/>
                <w:sz w:val="24"/>
              </w:rPr>
            </w:pPr>
            <w:r>
              <w:rPr>
                <w:rFonts w:ascii="宋体" w:hAnsi="宋体" w:cs="宋体" w:hint="eastAsia"/>
                <w:kern w:val="0"/>
                <w:sz w:val="24"/>
              </w:rPr>
              <w:t>★支持在电脑客户端和手机客户端展示高空抛物事件、回放高空抛物轨迹信息；支持在本地预览界面实时展示高空抛物事件轨迹并弹窗回放轨迹信息</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台</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7358"/>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lastRenderedPageBreak/>
              <w:t>5</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网络监控一体机</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可接入128路分辨率为1920×1080的视频图像；支持最大接入带宽1024Mbps，最大存储带宽1024Mbps，最大转发带宽1024Mbps，最大回放带宽1024Mbps</w:t>
            </w:r>
          </w:p>
          <w:p w:rsidR="003915EE" w:rsidRDefault="003915EE">
            <w:pPr>
              <w:widowControl/>
              <w:jc w:val="left"/>
              <w:rPr>
                <w:rFonts w:ascii="宋体" w:hAnsi="宋体" w:cs="宋体" w:hint="eastAsia"/>
                <w:kern w:val="0"/>
                <w:sz w:val="24"/>
              </w:rPr>
            </w:pPr>
            <w:r>
              <w:rPr>
                <w:rFonts w:ascii="宋体" w:hAnsi="宋体" w:cs="宋体" w:hint="eastAsia"/>
                <w:kern w:val="0"/>
                <w:sz w:val="24"/>
              </w:rPr>
              <w:t>主控板接口：具有2个HDMI接口、1个VGA接口、4个RJ45网络接口、4个千兆光口，1个USB2.0接口、2个USB3.0接口、1个RS232接口、9个RS485接口（可接入RS485键盘）、1个</w:t>
            </w:r>
            <w:proofErr w:type="spellStart"/>
            <w:r>
              <w:rPr>
                <w:rFonts w:ascii="宋体" w:hAnsi="宋体" w:cs="宋体" w:hint="eastAsia"/>
                <w:kern w:val="0"/>
                <w:sz w:val="24"/>
              </w:rPr>
              <w:t>eSata</w:t>
            </w:r>
            <w:proofErr w:type="spellEnd"/>
            <w:r>
              <w:rPr>
                <w:rFonts w:ascii="宋体" w:hAnsi="宋体" w:cs="宋体" w:hint="eastAsia"/>
                <w:kern w:val="0"/>
                <w:sz w:val="24"/>
              </w:rPr>
              <w:t>接口、2个</w:t>
            </w:r>
            <w:proofErr w:type="spellStart"/>
            <w:r>
              <w:rPr>
                <w:rFonts w:ascii="宋体" w:hAnsi="宋体" w:cs="宋体" w:hint="eastAsia"/>
                <w:kern w:val="0"/>
                <w:sz w:val="24"/>
              </w:rPr>
              <w:t>miniSAS</w:t>
            </w:r>
            <w:proofErr w:type="spellEnd"/>
            <w:r>
              <w:rPr>
                <w:rFonts w:ascii="宋体" w:hAnsi="宋体" w:cs="宋体" w:hint="eastAsia"/>
                <w:kern w:val="0"/>
                <w:sz w:val="24"/>
              </w:rPr>
              <w:t>扩展接口；具有1路音频输入接口、1路音频输出接口、48路报警输入接口、24路报警输出接口，可内置24块SATA接口硬盘。可选配2块拼控板，每块有6个HDMI输出接口和1路HDMI输入接口</w:t>
            </w:r>
          </w:p>
          <w:p w:rsidR="003915EE" w:rsidRDefault="003915EE">
            <w:pPr>
              <w:widowControl/>
              <w:jc w:val="left"/>
              <w:rPr>
                <w:rFonts w:ascii="宋体" w:hAnsi="宋体" w:cs="宋体" w:hint="eastAsia"/>
                <w:kern w:val="0"/>
                <w:sz w:val="24"/>
              </w:rPr>
            </w:pPr>
            <w:r>
              <w:rPr>
                <w:rFonts w:ascii="宋体" w:hAnsi="宋体" w:cs="宋体" w:hint="eastAsia"/>
                <w:kern w:val="0"/>
                <w:sz w:val="24"/>
              </w:rPr>
              <w:t>内存容量可扩展至64GB。</w:t>
            </w:r>
          </w:p>
          <w:p w:rsidR="003915EE" w:rsidRDefault="003915EE">
            <w:pPr>
              <w:widowControl/>
              <w:jc w:val="left"/>
              <w:rPr>
                <w:rFonts w:ascii="宋体" w:hAnsi="宋体" w:cs="宋体" w:hint="eastAsia"/>
                <w:kern w:val="0"/>
                <w:sz w:val="24"/>
              </w:rPr>
            </w:pPr>
            <w:r>
              <w:rPr>
                <w:rFonts w:ascii="宋体" w:hAnsi="宋体" w:cs="宋体" w:hint="eastAsia"/>
                <w:kern w:val="0"/>
                <w:sz w:val="24"/>
              </w:rPr>
              <w:t xml:space="preserve">可接入1T、2T、3T、4T、6T、8T、10T、12TB、14TB、16TB、18TB、20TB容量的SATA接口硬盘；可接入AI硬盘； </w:t>
            </w:r>
          </w:p>
          <w:p w:rsidR="003915EE" w:rsidRDefault="003915EE">
            <w:pPr>
              <w:widowControl/>
              <w:jc w:val="left"/>
              <w:rPr>
                <w:rFonts w:ascii="宋体" w:hAnsi="宋体" w:cs="宋体" w:hint="eastAsia"/>
                <w:kern w:val="0"/>
                <w:sz w:val="24"/>
              </w:rPr>
            </w:pPr>
            <w:r>
              <w:rPr>
                <w:rFonts w:ascii="宋体" w:hAnsi="宋体" w:cs="宋体" w:hint="eastAsia"/>
                <w:kern w:val="0"/>
                <w:sz w:val="24"/>
              </w:rPr>
              <w:t>★可同时通过主控板卡2个HDMI接口分别将接入的分辨率为4096x2160的视频图像显示输出在2个分辨率为4096x2160的液晶显示器上。</w:t>
            </w:r>
          </w:p>
          <w:p w:rsidR="003915EE" w:rsidRDefault="003915EE">
            <w:pPr>
              <w:widowControl/>
              <w:jc w:val="left"/>
              <w:rPr>
                <w:rFonts w:ascii="宋体" w:hAnsi="宋体" w:cs="宋体" w:hint="eastAsia"/>
                <w:kern w:val="0"/>
                <w:sz w:val="24"/>
              </w:rPr>
            </w:pPr>
            <w:r>
              <w:rPr>
                <w:rFonts w:ascii="宋体" w:hAnsi="宋体" w:cs="宋体" w:hint="eastAsia"/>
                <w:kern w:val="0"/>
                <w:sz w:val="24"/>
              </w:rPr>
              <w:t>★支持1路8160×3616格式、H.265编码、25fps的视频实时预览。</w:t>
            </w:r>
          </w:p>
          <w:p w:rsidR="003915EE" w:rsidRDefault="003915EE">
            <w:pPr>
              <w:widowControl/>
              <w:jc w:val="left"/>
              <w:rPr>
                <w:rFonts w:ascii="宋体" w:hAnsi="宋体" w:cs="宋体" w:hint="eastAsia"/>
                <w:kern w:val="0"/>
                <w:sz w:val="24"/>
              </w:rPr>
            </w:pPr>
            <w:r>
              <w:rPr>
                <w:rFonts w:ascii="宋体" w:hAnsi="宋体" w:cs="宋体" w:hint="eastAsia"/>
                <w:kern w:val="0"/>
                <w:sz w:val="24"/>
              </w:rPr>
              <w:t>★录像文件自带水印，水印包括设备的序列号、MAC地址、录像时间、通道号等，录像文件编辑或转码后，水印消失。</w:t>
            </w:r>
          </w:p>
          <w:p w:rsidR="003915EE" w:rsidRDefault="003915EE">
            <w:pPr>
              <w:widowControl/>
              <w:jc w:val="left"/>
              <w:rPr>
                <w:rFonts w:ascii="宋体" w:hAnsi="宋体" w:cs="宋体" w:hint="eastAsia"/>
                <w:kern w:val="0"/>
                <w:sz w:val="24"/>
              </w:rPr>
            </w:pPr>
            <w:r>
              <w:rPr>
                <w:rFonts w:ascii="宋体" w:hAnsi="宋体" w:cs="宋体" w:hint="eastAsia"/>
                <w:kern w:val="0"/>
                <w:sz w:val="24"/>
              </w:rPr>
              <w:t>预览分辨率支持：8160×3616（25帧/秒）、8208x3072（25帧/秒）、8160×2304（25帧/秒）、6912x2800(25帧/秒)、5760x1696(25帧/秒)、5520×2400（25帧/秒）、4096×2160（25帧/秒）、4000×3000（25帧/秒）、3840×2160（25帧/秒）、3072×2048（25帧/秒）、2560×2048（25帧/秒）、2048×1536（25帧/秒）、1920×1080（25帧/秒）、1280×720（25帧/秒）、704×576（25帧/秒）</w:t>
            </w:r>
          </w:p>
          <w:p w:rsidR="003915EE" w:rsidRDefault="003915EE">
            <w:pPr>
              <w:widowControl/>
              <w:jc w:val="left"/>
              <w:rPr>
                <w:rFonts w:ascii="宋体" w:hAnsi="宋体" w:cs="宋体"/>
                <w:kern w:val="0"/>
                <w:sz w:val="24"/>
              </w:rPr>
            </w:pPr>
            <w:r>
              <w:rPr>
                <w:rFonts w:ascii="宋体" w:hAnsi="宋体" w:cs="宋体" w:hint="eastAsia"/>
                <w:kern w:val="0"/>
                <w:sz w:val="24"/>
              </w:rPr>
              <w:t>具有磁盘阵列功能： 支持RAID0、RAID1、RAID5、RAID6、RAID10、RAID50、RAID60、JBOD模式；支持一键创建RAID5阵列功能；RAID开启后，设备带宽不下降</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台</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2</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413"/>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6</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监控级硬盘</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单硬盘容量：6TB；</w:t>
            </w:r>
          </w:p>
          <w:p w:rsidR="003915EE" w:rsidRDefault="003915EE">
            <w:pPr>
              <w:widowControl/>
              <w:jc w:val="left"/>
              <w:rPr>
                <w:rFonts w:ascii="宋体" w:hAnsi="宋体" w:cs="宋体" w:hint="eastAsia"/>
                <w:kern w:val="0"/>
                <w:sz w:val="24"/>
              </w:rPr>
            </w:pPr>
            <w:r>
              <w:rPr>
                <w:rFonts w:ascii="宋体" w:hAnsi="宋体" w:cs="宋体" w:hint="eastAsia"/>
                <w:kern w:val="0"/>
                <w:sz w:val="24"/>
              </w:rPr>
              <w:t>接口：SATA；</w:t>
            </w:r>
          </w:p>
          <w:p w:rsidR="003915EE" w:rsidRDefault="003915EE">
            <w:pPr>
              <w:widowControl/>
              <w:jc w:val="left"/>
              <w:rPr>
                <w:rFonts w:ascii="宋体" w:hAnsi="宋体" w:cs="宋体" w:hint="eastAsia"/>
                <w:kern w:val="0"/>
                <w:sz w:val="24"/>
              </w:rPr>
            </w:pPr>
            <w:r>
              <w:rPr>
                <w:rFonts w:ascii="宋体" w:hAnsi="宋体" w:cs="宋体" w:hint="eastAsia"/>
                <w:kern w:val="0"/>
                <w:sz w:val="24"/>
              </w:rPr>
              <w:t>转速：5400RPM；</w:t>
            </w:r>
          </w:p>
          <w:p w:rsidR="003915EE" w:rsidRDefault="003915EE">
            <w:pPr>
              <w:widowControl/>
              <w:jc w:val="left"/>
              <w:rPr>
                <w:rFonts w:ascii="宋体" w:hAnsi="宋体" w:cs="宋体"/>
                <w:kern w:val="0"/>
                <w:sz w:val="24"/>
              </w:rPr>
            </w:pPr>
            <w:r>
              <w:rPr>
                <w:rFonts w:ascii="宋体" w:hAnsi="宋体" w:cs="宋体" w:hint="eastAsia"/>
                <w:kern w:val="0"/>
                <w:sz w:val="24"/>
              </w:rPr>
              <w:t>缓存：256MB</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块</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36</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4246"/>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lastRenderedPageBreak/>
              <w:t>7</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LCD显示单元</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55寸3.5mm拼缝低亮液晶拼接屏</w:t>
            </w:r>
          </w:p>
          <w:p w:rsidR="003915EE" w:rsidRDefault="003915EE">
            <w:pPr>
              <w:widowControl/>
              <w:jc w:val="left"/>
              <w:rPr>
                <w:rFonts w:ascii="宋体" w:hAnsi="宋体" w:cs="宋体" w:hint="eastAsia"/>
                <w:kern w:val="0"/>
                <w:sz w:val="24"/>
              </w:rPr>
            </w:pPr>
            <w:r>
              <w:rPr>
                <w:rFonts w:ascii="宋体" w:hAnsi="宋体" w:cs="宋体" w:hint="eastAsia"/>
                <w:kern w:val="0"/>
                <w:sz w:val="24"/>
              </w:rPr>
              <w:t>直下式LED背光源，亮度均匀，无边界暗影现象。</w:t>
            </w:r>
          </w:p>
          <w:p w:rsidR="003915EE" w:rsidRDefault="003915EE">
            <w:pPr>
              <w:widowControl/>
              <w:jc w:val="left"/>
              <w:rPr>
                <w:rFonts w:ascii="宋体" w:hAnsi="宋体" w:cs="宋体" w:hint="eastAsia"/>
                <w:kern w:val="0"/>
                <w:sz w:val="24"/>
              </w:rPr>
            </w:pPr>
            <w:r>
              <w:rPr>
                <w:rFonts w:ascii="宋体" w:hAnsi="宋体" w:cs="宋体" w:hint="eastAsia"/>
                <w:kern w:val="0"/>
                <w:sz w:val="24"/>
              </w:rPr>
              <w:t>物理分辨率高达1920 × 1080。</w:t>
            </w:r>
          </w:p>
          <w:p w:rsidR="003915EE" w:rsidRDefault="003915EE">
            <w:pPr>
              <w:widowControl/>
              <w:jc w:val="left"/>
              <w:rPr>
                <w:rFonts w:ascii="宋体" w:hAnsi="宋体" w:cs="宋体" w:hint="eastAsia"/>
                <w:kern w:val="0"/>
                <w:sz w:val="24"/>
              </w:rPr>
            </w:pPr>
            <w:r>
              <w:rPr>
                <w:rFonts w:ascii="宋体" w:hAnsi="宋体" w:cs="宋体" w:hint="eastAsia"/>
                <w:kern w:val="0"/>
                <w:sz w:val="24"/>
              </w:rPr>
              <w:t>全高清显示，画面细腻，色彩丰富。</w:t>
            </w:r>
          </w:p>
          <w:p w:rsidR="003915EE" w:rsidRDefault="003915EE">
            <w:pPr>
              <w:widowControl/>
              <w:jc w:val="left"/>
              <w:rPr>
                <w:rFonts w:ascii="宋体" w:hAnsi="宋体" w:cs="宋体" w:hint="eastAsia"/>
                <w:kern w:val="0"/>
                <w:sz w:val="24"/>
              </w:rPr>
            </w:pPr>
            <w:r>
              <w:rPr>
                <w:rFonts w:ascii="宋体" w:hAnsi="宋体" w:cs="宋体" w:hint="eastAsia"/>
                <w:kern w:val="0"/>
                <w:sz w:val="24"/>
              </w:rPr>
              <w:t>高清晰度、高亮度、高色域。</w:t>
            </w:r>
          </w:p>
          <w:p w:rsidR="003915EE" w:rsidRDefault="003915EE">
            <w:pPr>
              <w:widowControl/>
              <w:jc w:val="left"/>
              <w:rPr>
                <w:rFonts w:ascii="宋体" w:hAnsi="宋体" w:cs="宋体" w:hint="eastAsia"/>
                <w:kern w:val="0"/>
                <w:sz w:val="24"/>
              </w:rPr>
            </w:pPr>
            <w:r>
              <w:rPr>
                <w:rFonts w:ascii="宋体" w:hAnsi="宋体" w:cs="宋体" w:hint="eastAsia"/>
                <w:kern w:val="0"/>
                <w:sz w:val="24"/>
              </w:rPr>
              <w:t>视角可达178°，趋近于水平。</w:t>
            </w:r>
          </w:p>
          <w:p w:rsidR="003915EE" w:rsidRDefault="003915EE">
            <w:pPr>
              <w:widowControl/>
              <w:jc w:val="left"/>
              <w:rPr>
                <w:rFonts w:ascii="宋体" w:hAnsi="宋体" w:cs="宋体" w:hint="eastAsia"/>
                <w:kern w:val="0"/>
                <w:sz w:val="24"/>
              </w:rPr>
            </w:pPr>
            <w:r>
              <w:rPr>
                <w:rFonts w:ascii="宋体" w:hAnsi="宋体" w:cs="宋体" w:hint="eastAsia"/>
                <w:kern w:val="0"/>
                <w:sz w:val="24"/>
              </w:rPr>
              <w:t>显示面积大、体积小、重量轻。</w:t>
            </w:r>
          </w:p>
          <w:p w:rsidR="003915EE" w:rsidRDefault="003915EE">
            <w:pPr>
              <w:widowControl/>
              <w:jc w:val="left"/>
              <w:rPr>
                <w:rFonts w:ascii="宋体" w:hAnsi="宋体" w:cs="宋体" w:hint="eastAsia"/>
                <w:kern w:val="0"/>
                <w:sz w:val="24"/>
              </w:rPr>
            </w:pPr>
            <w:r>
              <w:rPr>
                <w:rFonts w:ascii="宋体" w:hAnsi="宋体" w:cs="宋体" w:hint="eastAsia"/>
                <w:kern w:val="0"/>
                <w:sz w:val="24"/>
              </w:rPr>
              <w:t>超窄边设计。</w:t>
            </w:r>
          </w:p>
          <w:p w:rsidR="003915EE" w:rsidRDefault="003915EE">
            <w:pPr>
              <w:widowControl/>
              <w:jc w:val="left"/>
              <w:rPr>
                <w:rFonts w:ascii="宋体" w:hAnsi="宋体" w:cs="宋体" w:hint="eastAsia"/>
                <w:kern w:val="0"/>
                <w:sz w:val="24"/>
              </w:rPr>
            </w:pPr>
            <w:r>
              <w:rPr>
                <w:rFonts w:ascii="宋体" w:hAnsi="宋体" w:cs="宋体" w:hint="eastAsia"/>
                <w:kern w:val="0"/>
                <w:sz w:val="24"/>
              </w:rPr>
              <w:t>运行稳定，可24小时持续工作。</w:t>
            </w:r>
          </w:p>
          <w:p w:rsidR="003915EE" w:rsidRDefault="003915EE">
            <w:pPr>
              <w:widowControl/>
              <w:jc w:val="left"/>
              <w:rPr>
                <w:rFonts w:ascii="宋体" w:hAnsi="宋体" w:cs="宋体" w:hint="eastAsia"/>
                <w:kern w:val="0"/>
                <w:sz w:val="24"/>
              </w:rPr>
            </w:pPr>
            <w:r>
              <w:rPr>
                <w:rFonts w:ascii="宋体" w:hAnsi="宋体" w:cs="宋体" w:hint="eastAsia"/>
                <w:kern w:val="0"/>
                <w:sz w:val="24"/>
              </w:rPr>
              <w:t>支持壁挂、落地、吊装等多种安装方式。</w:t>
            </w:r>
          </w:p>
          <w:p w:rsidR="003915EE" w:rsidRDefault="003915EE">
            <w:pPr>
              <w:widowControl/>
              <w:jc w:val="left"/>
              <w:rPr>
                <w:rFonts w:ascii="宋体" w:hAnsi="宋体" w:cs="宋体" w:hint="eastAsia"/>
                <w:kern w:val="0"/>
                <w:sz w:val="24"/>
              </w:rPr>
            </w:pPr>
            <w:r>
              <w:rPr>
                <w:rFonts w:ascii="宋体" w:hAnsi="宋体" w:cs="宋体" w:hint="eastAsia"/>
                <w:kern w:val="0"/>
                <w:sz w:val="24"/>
              </w:rPr>
              <w:t>多种拼接方式，能适应各种使用场所。</w:t>
            </w:r>
          </w:p>
          <w:p w:rsidR="003915EE" w:rsidRDefault="003915EE">
            <w:pPr>
              <w:widowControl/>
              <w:jc w:val="left"/>
              <w:rPr>
                <w:rFonts w:ascii="宋体" w:hAnsi="宋体" w:cs="宋体" w:hint="eastAsia"/>
                <w:kern w:val="0"/>
                <w:sz w:val="24"/>
              </w:rPr>
            </w:pPr>
            <w:r>
              <w:rPr>
                <w:rFonts w:ascii="宋体" w:hAnsi="宋体" w:cs="宋体" w:hint="eastAsia"/>
                <w:kern w:val="0"/>
                <w:sz w:val="24"/>
              </w:rPr>
              <w:t>采用金属外壳，防辐射、防磁场、防强电场干扰。</w:t>
            </w:r>
          </w:p>
          <w:p w:rsidR="003915EE" w:rsidRDefault="003915EE">
            <w:pPr>
              <w:widowControl/>
              <w:jc w:val="left"/>
              <w:rPr>
                <w:rFonts w:ascii="宋体" w:hAnsi="宋体" w:cs="宋体"/>
                <w:kern w:val="0"/>
                <w:sz w:val="24"/>
              </w:rPr>
            </w:pPr>
            <w:r>
              <w:rPr>
                <w:rFonts w:ascii="宋体" w:hAnsi="宋体" w:cs="宋体" w:hint="eastAsia"/>
                <w:kern w:val="0"/>
                <w:sz w:val="24"/>
              </w:rPr>
              <w:t>实时检测设备温度，过温自保护，防止面板灼烧。</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块</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6</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90"/>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8</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LCD屏支架</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1、美观、地脚隐藏2、性价比高3、四周包边4、支持扩容</w:t>
            </w:r>
          </w:p>
          <w:p w:rsidR="003915EE" w:rsidRDefault="003915EE">
            <w:pPr>
              <w:widowControl/>
              <w:jc w:val="left"/>
              <w:rPr>
                <w:rFonts w:ascii="宋体" w:hAnsi="宋体" w:cs="宋体"/>
                <w:kern w:val="0"/>
                <w:sz w:val="24"/>
              </w:rPr>
            </w:pPr>
            <w:r>
              <w:rPr>
                <w:rFonts w:ascii="宋体" w:hAnsi="宋体" w:cs="宋体" w:hint="eastAsia"/>
                <w:kern w:val="0"/>
                <w:sz w:val="24"/>
              </w:rPr>
              <w:t>支架均采用SPCC优质冷轧钢板保障质量的源头；表面采用静电喷塑工艺，喷塑固化温度180-210度，涂层厚度80-100微米，对高防腐要求产品还可选择阴极电泳底漆工艺，防腐耐锈。</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套</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841"/>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9</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超高清解码器</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用嵌入式架构，专用Linux系统，使用DSP解码。为了设备稳定可靠运行，不得采用工控机或者PC机的X86架构。</w:t>
            </w:r>
          </w:p>
          <w:p w:rsidR="003915EE" w:rsidRDefault="003915EE">
            <w:pPr>
              <w:widowControl/>
              <w:jc w:val="left"/>
              <w:rPr>
                <w:rFonts w:ascii="宋体" w:hAnsi="宋体" w:cs="宋体" w:hint="eastAsia"/>
                <w:kern w:val="0"/>
                <w:sz w:val="24"/>
              </w:rPr>
            </w:pPr>
            <w:r>
              <w:rPr>
                <w:rFonts w:ascii="宋体" w:hAnsi="宋体" w:cs="宋体" w:hint="eastAsia"/>
                <w:kern w:val="0"/>
                <w:sz w:val="24"/>
              </w:rPr>
              <w:t>具有8个HDMI输出接口、1个VGA输入接口、1个DVI输入接口、2个USB口、1个语音对讲输入、1个语音对讲输出、8个音频输出、8个报警输入、8个报警输出、1个RS485接口、4个CVBS输出接口（通过转接头实现）、1个RS232接口，2个千兆网口、2个光口。</w:t>
            </w:r>
          </w:p>
          <w:p w:rsidR="003915EE" w:rsidRDefault="003915EE">
            <w:pPr>
              <w:widowControl/>
              <w:jc w:val="left"/>
              <w:rPr>
                <w:rFonts w:ascii="宋体" w:hAnsi="宋体" w:cs="宋体" w:hint="eastAsia"/>
                <w:kern w:val="0"/>
                <w:sz w:val="24"/>
              </w:rPr>
            </w:pPr>
            <w:r>
              <w:rPr>
                <w:rFonts w:ascii="宋体" w:hAnsi="宋体" w:cs="宋体" w:hint="eastAsia"/>
                <w:kern w:val="0"/>
                <w:sz w:val="24"/>
              </w:rPr>
              <w:t>支持对输入的视频画面进行90°、180°、270°旋转显示。</w:t>
            </w:r>
          </w:p>
          <w:p w:rsidR="003915EE" w:rsidRDefault="003915EE">
            <w:pPr>
              <w:widowControl/>
              <w:jc w:val="left"/>
              <w:rPr>
                <w:rFonts w:ascii="宋体" w:hAnsi="宋体" w:cs="宋体" w:hint="eastAsia"/>
                <w:kern w:val="0"/>
                <w:sz w:val="24"/>
              </w:rPr>
            </w:pPr>
            <w:r>
              <w:rPr>
                <w:rFonts w:ascii="宋体" w:hAnsi="宋体" w:cs="宋体" w:hint="eastAsia"/>
                <w:kern w:val="0"/>
                <w:sz w:val="24"/>
              </w:rPr>
              <w:t>可通过设备抓屏软件，将远程电脑桌面实时解码上墙显示，画面帧率可达30fps。（提供封面具有CNAS认证标识的公安部报告证明）</w:t>
            </w:r>
          </w:p>
          <w:p w:rsidR="003915EE" w:rsidRDefault="003915EE">
            <w:pPr>
              <w:widowControl/>
              <w:jc w:val="left"/>
              <w:rPr>
                <w:rFonts w:ascii="宋体" w:hAnsi="宋体" w:cs="宋体" w:hint="eastAsia"/>
                <w:kern w:val="0"/>
                <w:sz w:val="24"/>
              </w:rPr>
            </w:pPr>
            <w:r>
              <w:rPr>
                <w:rFonts w:ascii="宋体" w:hAnsi="宋体" w:cs="宋体" w:hint="eastAsia"/>
                <w:kern w:val="0"/>
                <w:sz w:val="24"/>
              </w:rPr>
              <w:t>支持通过客户端软件将1路输入视频图像发送至多个输出接口拼接显示，支持1x2、1x3、1x4、1x5、1x6、1x7、1x8、2x1、2x2、2x3、2x4、3x1、3x2、4x1、4x2、5x1、6x1、7x1、8x1的拼接显示</w:t>
            </w:r>
          </w:p>
          <w:p w:rsidR="003915EE" w:rsidRDefault="003915EE">
            <w:pPr>
              <w:widowControl/>
              <w:jc w:val="left"/>
              <w:rPr>
                <w:rFonts w:ascii="宋体" w:hAnsi="宋体" w:cs="宋体"/>
                <w:kern w:val="0"/>
                <w:sz w:val="24"/>
              </w:rPr>
            </w:pPr>
            <w:r>
              <w:rPr>
                <w:rFonts w:ascii="宋体" w:hAnsi="宋体" w:cs="宋体" w:hint="eastAsia"/>
                <w:kern w:val="0"/>
                <w:sz w:val="24"/>
              </w:rPr>
              <w:t>可通过客户端软件将显示窗口在多个显示屏间进行拖动或跨屏显示，并可调节显示窗口大小。</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套</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422"/>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b/>
                <w:kern w:val="0"/>
                <w:sz w:val="24"/>
              </w:rPr>
            </w:pPr>
            <w:r>
              <w:rPr>
                <w:rFonts w:ascii="宋体" w:hAnsi="宋体" w:cs="宋体" w:hint="eastAsia"/>
                <w:b/>
                <w:kern w:val="0"/>
                <w:sz w:val="24"/>
              </w:rPr>
              <w:t>三</w:t>
            </w:r>
          </w:p>
        </w:tc>
        <w:tc>
          <w:tcPr>
            <w:tcW w:w="4361" w:type="pct"/>
            <w:gridSpan w:val="4"/>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b/>
                <w:kern w:val="0"/>
                <w:sz w:val="24"/>
              </w:rPr>
            </w:pPr>
            <w:r>
              <w:rPr>
                <w:rFonts w:ascii="宋体" w:hAnsi="宋体" w:cs="宋体" w:hint="eastAsia"/>
                <w:b/>
                <w:kern w:val="0"/>
                <w:sz w:val="24"/>
              </w:rPr>
              <w:t>网络设备系统</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b/>
                <w:kern w:val="0"/>
                <w:sz w:val="24"/>
              </w:rPr>
            </w:pPr>
          </w:p>
        </w:tc>
      </w:tr>
      <w:tr w:rsidR="003915EE" w:rsidTr="003915EE">
        <w:trPr>
          <w:trHeight w:val="838"/>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核心交换机</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 交换容量≥47Tbps， 包转发率≥10060Mpps（若有双标参数，则以低标参数为准）提供官网截图。</w:t>
            </w:r>
          </w:p>
          <w:p w:rsidR="003915EE" w:rsidRDefault="003915EE">
            <w:pPr>
              <w:widowControl/>
              <w:jc w:val="left"/>
              <w:rPr>
                <w:rFonts w:ascii="宋体" w:hAnsi="宋体" w:cs="宋体" w:hint="eastAsia"/>
                <w:kern w:val="0"/>
                <w:sz w:val="24"/>
              </w:rPr>
            </w:pPr>
            <w:r>
              <w:rPr>
                <w:rFonts w:ascii="宋体" w:hAnsi="宋体" w:cs="宋体" w:hint="eastAsia"/>
                <w:kern w:val="0"/>
                <w:sz w:val="24"/>
              </w:rPr>
              <w:t>★ 主控引擎与业务板卡完全物理分离, 采用全分</w:t>
            </w:r>
            <w:r>
              <w:rPr>
                <w:rFonts w:ascii="宋体" w:hAnsi="宋体" w:cs="宋体" w:hint="eastAsia"/>
                <w:kern w:val="0"/>
                <w:sz w:val="24"/>
              </w:rPr>
              <w:lastRenderedPageBreak/>
              <w:t>布式转发处理架构，独立主控引擎插槽≥2个，独立业务插槽数≥3个；主控引擎故障情况下，不能影响整机转发能力</w:t>
            </w:r>
          </w:p>
          <w:p w:rsidR="003915EE" w:rsidRDefault="003915EE">
            <w:pPr>
              <w:widowControl/>
              <w:jc w:val="left"/>
              <w:rPr>
                <w:rFonts w:ascii="宋体" w:hAnsi="宋体" w:cs="宋体" w:hint="eastAsia"/>
                <w:kern w:val="0"/>
                <w:sz w:val="24"/>
              </w:rPr>
            </w:pPr>
            <w:r>
              <w:rPr>
                <w:rFonts w:ascii="宋体" w:hAnsi="宋体" w:cs="宋体" w:hint="eastAsia"/>
                <w:kern w:val="0"/>
                <w:sz w:val="24"/>
              </w:rPr>
              <w:t>★ 为适应业界主流机柜的尺寸，设备高度≤4U，设备深度≤600mm；</w:t>
            </w:r>
          </w:p>
          <w:p w:rsidR="003915EE" w:rsidRDefault="003915EE">
            <w:pPr>
              <w:widowControl/>
              <w:jc w:val="left"/>
              <w:rPr>
                <w:rFonts w:ascii="宋体" w:hAnsi="宋体" w:cs="宋体" w:hint="eastAsia"/>
                <w:kern w:val="0"/>
                <w:sz w:val="24"/>
              </w:rPr>
            </w:pPr>
            <w:r>
              <w:rPr>
                <w:rFonts w:ascii="宋体" w:hAnsi="宋体" w:cs="宋体" w:hint="eastAsia"/>
                <w:kern w:val="0"/>
                <w:sz w:val="24"/>
              </w:rPr>
              <w:t>★ 主控引擎集成硬件监控功能，支持集中监控板卡、风扇、电源、环境等状态参数，不允许单独配置硬件监控板卡；提供官网截图和链接证明。</w:t>
            </w:r>
          </w:p>
          <w:p w:rsidR="003915EE" w:rsidRDefault="003915EE">
            <w:pPr>
              <w:widowControl/>
              <w:jc w:val="left"/>
              <w:rPr>
                <w:rFonts w:ascii="宋体" w:hAnsi="宋体" w:cs="宋体" w:hint="eastAsia"/>
                <w:kern w:val="0"/>
                <w:sz w:val="24"/>
              </w:rPr>
            </w:pPr>
            <w:r>
              <w:rPr>
                <w:rFonts w:ascii="宋体" w:hAnsi="宋体" w:cs="宋体" w:hint="eastAsia"/>
                <w:kern w:val="0"/>
                <w:sz w:val="24"/>
              </w:rPr>
              <w:t>支持静态路由、RIP、</w:t>
            </w:r>
            <w:proofErr w:type="spellStart"/>
            <w:r>
              <w:rPr>
                <w:rFonts w:ascii="宋体" w:hAnsi="宋体" w:cs="宋体" w:hint="eastAsia"/>
                <w:kern w:val="0"/>
                <w:sz w:val="24"/>
              </w:rPr>
              <w:t>RIPng</w:t>
            </w:r>
            <w:proofErr w:type="spellEnd"/>
            <w:r>
              <w:rPr>
                <w:rFonts w:ascii="宋体" w:hAnsi="宋体" w:cs="宋体" w:hint="eastAsia"/>
                <w:kern w:val="0"/>
                <w:sz w:val="24"/>
              </w:rPr>
              <w:t>、OSPF、OSPFv3、BGP、BGP4+、ISIS、ISISv6，支持路由协议多实例，支持GR for OSPF/IS-IS/BGP，支持策略路由。</w:t>
            </w:r>
          </w:p>
          <w:p w:rsidR="003915EE" w:rsidRDefault="003915EE">
            <w:pPr>
              <w:widowControl/>
              <w:jc w:val="left"/>
              <w:rPr>
                <w:rFonts w:ascii="宋体" w:hAnsi="宋体" w:cs="宋体" w:hint="eastAsia"/>
                <w:kern w:val="0"/>
                <w:sz w:val="24"/>
              </w:rPr>
            </w:pPr>
            <w:r>
              <w:rPr>
                <w:rFonts w:ascii="宋体" w:hAnsi="宋体" w:cs="宋体" w:hint="eastAsia"/>
                <w:kern w:val="0"/>
                <w:sz w:val="24"/>
              </w:rPr>
              <w:t>支持IPv6过渡技术，IPv4/IPv6双栈、6over4隧道、4 over6隧道；支持IPv6 DHCP SERVER、IPv6 DHCP Relay、DHCP Snooping。</w:t>
            </w:r>
          </w:p>
          <w:p w:rsidR="003915EE" w:rsidRDefault="003915EE">
            <w:pPr>
              <w:widowControl/>
              <w:jc w:val="left"/>
              <w:rPr>
                <w:rFonts w:ascii="宋体" w:hAnsi="宋体" w:cs="宋体" w:hint="eastAsia"/>
                <w:kern w:val="0"/>
                <w:sz w:val="24"/>
              </w:rPr>
            </w:pPr>
            <w:r>
              <w:rPr>
                <w:rFonts w:ascii="宋体" w:hAnsi="宋体" w:cs="宋体" w:hint="eastAsia"/>
                <w:kern w:val="0"/>
                <w:sz w:val="24"/>
              </w:rPr>
              <w:t>支持IGMPv1/v2/v3、IGMP Snooping 、PIM DM、PIM SM、PIM SSM；支持组播流量控制、支持组播查询器。</w:t>
            </w:r>
          </w:p>
          <w:p w:rsidR="003915EE" w:rsidRDefault="003915EE">
            <w:pPr>
              <w:widowControl/>
              <w:jc w:val="left"/>
              <w:rPr>
                <w:rFonts w:ascii="宋体" w:hAnsi="宋体" w:cs="宋体" w:hint="eastAsia"/>
                <w:kern w:val="0"/>
                <w:sz w:val="24"/>
              </w:rPr>
            </w:pPr>
            <w:r>
              <w:rPr>
                <w:rFonts w:ascii="宋体" w:hAnsi="宋体" w:cs="宋体" w:hint="eastAsia"/>
                <w:kern w:val="0"/>
                <w:sz w:val="24"/>
              </w:rPr>
              <w:t>支持IPV6 SAVI防地址欺骗解析欺骗策略，提供具有CMA或CAL或CNAS认证章的第三方权威机构检验报告证明</w:t>
            </w:r>
          </w:p>
          <w:p w:rsidR="003915EE" w:rsidRDefault="003915EE">
            <w:pPr>
              <w:widowControl/>
              <w:jc w:val="left"/>
              <w:rPr>
                <w:rFonts w:ascii="宋体" w:hAnsi="宋体" w:cs="宋体" w:hint="eastAsia"/>
                <w:kern w:val="0"/>
                <w:sz w:val="24"/>
              </w:rPr>
            </w:pPr>
            <w:r>
              <w:rPr>
                <w:rFonts w:ascii="宋体" w:hAnsi="宋体" w:cs="宋体" w:hint="eastAsia"/>
                <w:kern w:val="0"/>
                <w:sz w:val="24"/>
              </w:rPr>
              <w:t>支持专门针对CPU保护机制的CPP功能，可将送CPU的报文，如ARP报文的速率进行限制，使CPU的使用率降低到15%以内，保障了CPU安全，提供具有CMA或CAL或CNAS认证章的第三方权威机构检验报告证明。提供具有CMA或CAL或CNAS认证章的第三方权威机构检验报告证明。</w:t>
            </w:r>
          </w:p>
          <w:p w:rsidR="003915EE" w:rsidRDefault="003915EE">
            <w:pPr>
              <w:widowControl/>
              <w:jc w:val="left"/>
              <w:rPr>
                <w:rFonts w:ascii="宋体" w:hAnsi="宋体" w:cs="宋体" w:hint="eastAsia"/>
                <w:kern w:val="0"/>
                <w:sz w:val="24"/>
              </w:rPr>
            </w:pPr>
            <w:r>
              <w:rPr>
                <w:rFonts w:ascii="宋体" w:hAnsi="宋体" w:cs="宋体" w:hint="eastAsia"/>
                <w:kern w:val="0"/>
                <w:sz w:val="24"/>
              </w:rPr>
              <w:t>支持基础安全保护策略 ，可实现ARP、DHCP、ICMP、IP扫描、DHCP V6、ND等各种攻击的自动防御。可自定义抗攻击的报文类型，提供具有CMA或CAL或CNAS认证章的第三方权威机构检验报告证明。</w:t>
            </w:r>
          </w:p>
          <w:p w:rsidR="003915EE" w:rsidRDefault="003915EE">
            <w:pPr>
              <w:widowControl/>
              <w:jc w:val="left"/>
              <w:rPr>
                <w:rFonts w:ascii="宋体" w:hAnsi="宋体" w:cs="宋体" w:hint="eastAsia"/>
                <w:kern w:val="0"/>
                <w:sz w:val="24"/>
              </w:rPr>
            </w:pPr>
            <w:r>
              <w:rPr>
                <w:rFonts w:ascii="宋体" w:hAnsi="宋体" w:cs="宋体" w:hint="eastAsia"/>
                <w:kern w:val="0"/>
                <w:sz w:val="24"/>
              </w:rPr>
              <w:t>11、支持BFD 功能故障检测周期≤3ms，检测到故障并切换到备份路由的断流时间≤30ms，提供具有CMA或CAL或CNAS认证章的第三方权威机构检验报告证明。</w:t>
            </w:r>
          </w:p>
          <w:p w:rsidR="003915EE" w:rsidRDefault="003915EE">
            <w:pPr>
              <w:widowControl/>
              <w:jc w:val="left"/>
              <w:rPr>
                <w:rFonts w:ascii="宋体" w:hAnsi="宋体" w:cs="宋体" w:hint="eastAsia"/>
                <w:kern w:val="0"/>
                <w:sz w:val="24"/>
              </w:rPr>
            </w:pPr>
            <w:r>
              <w:rPr>
                <w:rFonts w:ascii="宋体" w:hAnsi="宋体" w:cs="宋体" w:hint="eastAsia"/>
                <w:kern w:val="0"/>
                <w:sz w:val="24"/>
              </w:rPr>
              <w:t>设备支持云管理功能，支持对设备监控与端口配置，列表形式的统一监控。支持设备名称、MAC地址、SN、管理地址、出口地址、设备型号、软件版本、在线状态的监控，支持设备名称的修改配置。支持自动生产网络拓扑功能。支持配置批量下发、复制配置、查看当前配置、手动/自动配置备份、恢复配置、配置对比。提供具有 CMA或CAL或CNAS认证章的第三方权威机构检验报告证明。</w:t>
            </w:r>
          </w:p>
          <w:p w:rsidR="003915EE" w:rsidRDefault="003915EE">
            <w:pPr>
              <w:widowControl/>
              <w:jc w:val="left"/>
              <w:rPr>
                <w:rFonts w:ascii="宋体" w:hAnsi="宋体" w:cs="宋体" w:hint="eastAsia"/>
                <w:kern w:val="0"/>
                <w:sz w:val="24"/>
              </w:rPr>
            </w:pPr>
            <w:r>
              <w:rPr>
                <w:rFonts w:ascii="宋体" w:hAnsi="宋体" w:cs="宋体" w:hint="eastAsia"/>
                <w:kern w:val="0"/>
                <w:sz w:val="24"/>
              </w:rPr>
              <w:t>出厂预置管理软件和业务模板，免安装，极速部署；除了可以实现对网络的业务规划，还可以对接入的交换机实现即插即用、零配置上线、智能零替换以</w:t>
            </w:r>
            <w:r>
              <w:rPr>
                <w:rFonts w:ascii="宋体" w:hAnsi="宋体" w:cs="宋体" w:hint="eastAsia"/>
                <w:kern w:val="0"/>
                <w:sz w:val="24"/>
              </w:rPr>
              <w:lastRenderedPageBreak/>
              <w:t>及光链路故障监测预警功能；提供官网截图和链接证明。</w:t>
            </w:r>
          </w:p>
          <w:p w:rsidR="003915EE" w:rsidRDefault="003915EE">
            <w:pPr>
              <w:widowControl/>
              <w:jc w:val="left"/>
              <w:rPr>
                <w:rFonts w:ascii="宋体" w:hAnsi="宋体" w:cs="宋体"/>
                <w:kern w:val="0"/>
                <w:sz w:val="24"/>
              </w:rPr>
            </w:pPr>
            <w:r>
              <w:rPr>
                <w:rFonts w:ascii="宋体" w:hAnsi="宋体" w:cs="宋体" w:hint="eastAsia"/>
                <w:kern w:val="0"/>
                <w:sz w:val="24"/>
              </w:rPr>
              <w:t>★每台配置主控引擎≥2个、电源≥2个；千兆光口≥48个，配置千兆光电口≥24个，配置万兆光口≥8个，所有网络接口为业务板接口。</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lastRenderedPageBreak/>
              <w:t>台</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1118"/>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lastRenderedPageBreak/>
              <w:t>2</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汇聚交换机</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★交换容量≥880Gbps，包转发率≥425Mpps（若有双标参数，则以低标参数为准），提供官网截图</w:t>
            </w:r>
          </w:p>
          <w:p w:rsidR="003915EE" w:rsidRDefault="003915EE">
            <w:pPr>
              <w:widowControl/>
              <w:jc w:val="left"/>
              <w:rPr>
                <w:rFonts w:ascii="宋体" w:hAnsi="宋体" w:cs="宋体" w:hint="eastAsia"/>
                <w:kern w:val="0"/>
                <w:sz w:val="24"/>
              </w:rPr>
            </w:pPr>
            <w:r>
              <w:rPr>
                <w:rFonts w:ascii="宋体" w:hAnsi="宋体" w:cs="宋体" w:hint="eastAsia"/>
                <w:kern w:val="0"/>
                <w:sz w:val="24"/>
              </w:rPr>
              <w:t>固化24个1000M SFP光口，8个复用的10/100/1000Mbps电口，8个1G/10G SFP+光口，支持在64Bytes-1518Bytes下线速转发，提供具有 CMA或CAL或 CNAS认证章的第三方权威机构检验报告证明。支持防环路检测，自动解决环路问题。提供官网截图。整机采用绿色环保设计，满负荷情况下功耗≤77W，要求提供官网截图。</w:t>
            </w:r>
          </w:p>
          <w:p w:rsidR="003915EE" w:rsidRDefault="003915EE">
            <w:pPr>
              <w:widowControl/>
              <w:jc w:val="left"/>
              <w:rPr>
                <w:rFonts w:ascii="宋体" w:hAnsi="宋体" w:cs="宋体" w:hint="eastAsia"/>
                <w:kern w:val="0"/>
                <w:sz w:val="24"/>
              </w:rPr>
            </w:pPr>
            <w:r>
              <w:rPr>
                <w:rFonts w:ascii="宋体" w:hAnsi="宋体" w:cs="宋体" w:hint="eastAsia"/>
                <w:kern w:val="0"/>
                <w:sz w:val="24"/>
              </w:rPr>
              <w:t>要求所投设备MAC地址≥196K，路由表项≥64K，提供具有 CMA或CAL或 CNAS认证章的第三方权威机构检验报告证明。</w:t>
            </w:r>
          </w:p>
          <w:p w:rsidR="003915EE" w:rsidRDefault="003915EE">
            <w:pPr>
              <w:widowControl/>
              <w:jc w:val="left"/>
              <w:rPr>
                <w:rFonts w:ascii="宋体" w:hAnsi="宋体" w:cs="宋体" w:hint="eastAsia"/>
                <w:kern w:val="0"/>
                <w:sz w:val="24"/>
              </w:rPr>
            </w:pPr>
            <w:r>
              <w:rPr>
                <w:rFonts w:ascii="宋体" w:hAnsi="宋体" w:cs="宋体" w:hint="eastAsia"/>
                <w:kern w:val="0"/>
                <w:sz w:val="24"/>
              </w:rPr>
              <w:t>支持防雷等级≥6KV，提供官网截图。</w:t>
            </w:r>
          </w:p>
          <w:p w:rsidR="003915EE" w:rsidRDefault="003915EE">
            <w:pPr>
              <w:pStyle w:val="a0"/>
              <w:ind w:firstLine="240"/>
              <w:rPr>
                <w:rFonts w:hint="eastAsia"/>
                <w:sz w:val="24"/>
              </w:rPr>
            </w:pPr>
            <w:r>
              <w:rPr>
                <w:rFonts w:hint="eastAsia"/>
                <w:sz w:val="24"/>
              </w:rPr>
              <w:t>支持特有的</w:t>
            </w:r>
            <w:r>
              <w:rPr>
                <w:sz w:val="24"/>
              </w:rPr>
              <w:t>CPU</w:t>
            </w:r>
            <w:r>
              <w:rPr>
                <w:rFonts w:hint="eastAsia"/>
                <w:sz w:val="24"/>
              </w:rPr>
              <w:t>保护策略，对发往</w:t>
            </w:r>
            <w:r>
              <w:rPr>
                <w:sz w:val="24"/>
              </w:rPr>
              <w:t>CPU</w:t>
            </w:r>
            <w:r>
              <w:rPr>
                <w:rFonts w:hint="eastAsia"/>
                <w:sz w:val="24"/>
              </w:rPr>
              <w:t>的数据流，进行流区分和优先级队列分级处理，并根据需要实施带宽限速，充分保护</w:t>
            </w:r>
            <w:r>
              <w:rPr>
                <w:sz w:val="24"/>
              </w:rPr>
              <w:t>CPU</w:t>
            </w:r>
            <w:r>
              <w:rPr>
                <w:rFonts w:hint="eastAsia"/>
                <w:sz w:val="24"/>
              </w:rPr>
              <w:t>不被非法流量占用、恶意攻击和资源消耗。支持虚拟化功能，可将多台物理设备虚拟化为一台逻辑设备统一管理，并且链路故障的收敛时间达到毫秒级，提供官网截图。</w:t>
            </w:r>
          </w:p>
          <w:p w:rsidR="003915EE" w:rsidRDefault="003915EE">
            <w:pPr>
              <w:pStyle w:val="a0"/>
              <w:ind w:firstLine="240"/>
              <w:rPr>
                <w:sz w:val="24"/>
              </w:rPr>
            </w:pPr>
            <w:r>
              <w:rPr>
                <w:rFonts w:hint="eastAsia"/>
                <w:sz w:val="24"/>
              </w:rPr>
              <w:t>★支持基于流的采样功能，对所选数据流包头中的源</w:t>
            </w:r>
            <w:r>
              <w:rPr>
                <w:sz w:val="24"/>
              </w:rPr>
              <w:t>IP</w:t>
            </w:r>
            <w:r>
              <w:rPr>
                <w:rFonts w:hint="eastAsia"/>
                <w:sz w:val="24"/>
              </w:rPr>
              <w:t>地址、目的</w:t>
            </w:r>
            <w:r>
              <w:rPr>
                <w:sz w:val="24"/>
              </w:rPr>
              <w:t>IP</w:t>
            </w:r>
            <w:r>
              <w:rPr>
                <w:rFonts w:hint="eastAsia"/>
                <w:sz w:val="24"/>
              </w:rPr>
              <w:t>地址、协议号、源端口号、包长等信息进行采样，并发送至网管主机，投标时提供具有</w:t>
            </w:r>
            <w:r>
              <w:rPr>
                <w:sz w:val="24"/>
              </w:rPr>
              <w:t xml:space="preserve"> CMA</w:t>
            </w:r>
            <w:r>
              <w:rPr>
                <w:rFonts w:hint="eastAsia"/>
                <w:sz w:val="24"/>
              </w:rPr>
              <w:t>或</w:t>
            </w:r>
            <w:r>
              <w:rPr>
                <w:sz w:val="24"/>
              </w:rPr>
              <w:t>CAL</w:t>
            </w:r>
            <w:r>
              <w:rPr>
                <w:rFonts w:hint="eastAsia"/>
                <w:sz w:val="24"/>
              </w:rPr>
              <w:t>或</w:t>
            </w:r>
            <w:r>
              <w:rPr>
                <w:sz w:val="24"/>
              </w:rPr>
              <w:t xml:space="preserve"> CNAS</w:t>
            </w:r>
            <w:r>
              <w:rPr>
                <w:rFonts w:hint="eastAsia"/>
                <w:sz w:val="24"/>
              </w:rPr>
              <w:t>认证章的第三方权威机构检验报告证明。</w:t>
            </w:r>
          </w:p>
          <w:p w:rsidR="003915EE" w:rsidRDefault="003915EE">
            <w:pPr>
              <w:pStyle w:val="a0"/>
              <w:ind w:firstLine="240"/>
              <w:rPr>
                <w:sz w:val="24"/>
              </w:rPr>
            </w:pPr>
            <w:r>
              <w:rPr>
                <w:rFonts w:hint="eastAsia"/>
                <w:sz w:val="24"/>
              </w:rPr>
              <w:t>提供工信部三层交换机进网许可证</w:t>
            </w:r>
            <w:r>
              <w:rPr>
                <w:sz w:val="24"/>
              </w:rPr>
              <w:t>,</w:t>
            </w:r>
            <w:r>
              <w:rPr>
                <w:rFonts w:hint="eastAsia"/>
                <w:sz w:val="24"/>
              </w:rPr>
              <w:t>并且入网许可证须提供工信部官网查询结果截图及链接（标明是三层交换机入网证）</w:t>
            </w:r>
          </w:p>
          <w:p w:rsidR="003915EE" w:rsidRDefault="003915EE">
            <w:pPr>
              <w:widowControl/>
              <w:jc w:val="left"/>
              <w:rPr>
                <w:rFonts w:ascii="宋体" w:hAnsi="宋体" w:cs="宋体"/>
                <w:kern w:val="0"/>
                <w:sz w:val="24"/>
              </w:rPr>
            </w:pPr>
            <w:r>
              <w:rPr>
                <w:rFonts w:ascii="宋体" w:hAnsi="宋体" w:cs="宋体" w:hint="eastAsia"/>
                <w:kern w:val="0"/>
                <w:sz w:val="24"/>
              </w:rPr>
              <w:t>要求所投设备遵守国家标准的设计规则，并提供中国质量认证中心出具的《中国国家强制性产品认证证书》</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台</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672"/>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3</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万兆光模块</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万兆单模光模块，波长1310nm,传输距离10KM。</w:t>
            </w:r>
          </w:p>
          <w:p w:rsidR="003915EE" w:rsidRDefault="003915EE">
            <w:pPr>
              <w:widowControl/>
              <w:jc w:val="left"/>
              <w:rPr>
                <w:rFonts w:ascii="宋体" w:hAnsi="宋体" w:cs="宋体"/>
                <w:kern w:val="0"/>
                <w:sz w:val="24"/>
              </w:rPr>
            </w:pPr>
            <w:r>
              <w:rPr>
                <w:rFonts w:ascii="宋体" w:hAnsi="宋体" w:cs="宋体" w:hint="eastAsia"/>
                <w:kern w:val="0"/>
                <w:sz w:val="24"/>
              </w:rPr>
              <w:t>★考虑设备兼容性、项目实施、交付及售后服务，采用与核心交换机同一品牌；非OEM产品且能查询真伪。</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对</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619"/>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4</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千兆光模块</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千兆单模SFP光模块，波长1310nm，最大传输距离10km</w:t>
            </w:r>
          </w:p>
          <w:p w:rsidR="003915EE" w:rsidRDefault="003915EE">
            <w:pPr>
              <w:widowControl/>
              <w:jc w:val="left"/>
              <w:rPr>
                <w:rFonts w:ascii="宋体" w:hAnsi="宋体" w:cs="宋体"/>
                <w:kern w:val="0"/>
                <w:sz w:val="24"/>
              </w:rPr>
            </w:pPr>
            <w:r>
              <w:rPr>
                <w:rFonts w:ascii="宋体" w:hAnsi="宋体" w:cs="宋体" w:hint="eastAsia"/>
                <w:kern w:val="0"/>
                <w:sz w:val="24"/>
              </w:rPr>
              <w:t>★考虑设备兼容性、项目实施、交付及售后服务，采用与核心交换机同一品牌；非OEM产品且能查询</w:t>
            </w:r>
            <w:r>
              <w:rPr>
                <w:rFonts w:ascii="宋体" w:hAnsi="宋体" w:cs="宋体" w:hint="eastAsia"/>
                <w:kern w:val="0"/>
                <w:sz w:val="24"/>
              </w:rPr>
              <w:lastRenderedPageBreak/>
              <w:t>真伪。</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lastRenderedPageBreak/>
              <w:t>对</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43</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1669"/>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lastRenderedPageBreak/>
              <w:t>5</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交换机</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标准19英寸1U高机架设备，固化千兆电接口数≥16个，千兆光口≥2个，最大可用端口≥18个 ，且实配支持POE+的端口≥16个，整机POE功率不得小于245W，提供官网查询链接及截图作为证明材料；</w:t>
            </w:r>
          </w:p>
          <w:p w:rsidR="003915EE" w:rsidRDefault="003915EE">
            <w:pPr>
              <w:widowControl/>
              <w:jc w:val="left"/>
              <w:rPr>
                <w:rFonts w:ascii="宋体" w:hAnsi="宋体" w:cs="宋体" w:hint="eastAsia"/>
                <w:kern w:val="0"/>
                <w:sz w:val="24"/>
              </w:rPr>
            </w:pPr>
            <w:r>
              <w:rPr>
                <w:rFonts w:ascii="宋体" w:hAnsi="宋体" w:cs="宋体" w:hint="eastAsia"/>
                <w:kern w:val="0"/>
                <w:sz w:val="24"/>
              </w:rPr>
              <w:t>2、交换容量≥36Gbps,包转发率≥25Mpps，提供官网查询链接及截图作为证明材料；</w:t>
            </w:r>
          </w:p>
          <w:p w:rsidR="003915EE" w:rsidRDefault="003915EE">
            <w:pPr>
              <w:widowControl/>
              <w:jc w:val="left"/>
              <w:rPr>
                <w:rFonts w:ascii="宋体" w:hAnsi="宋体" w:cs="宋体" w:hint="eastAsia"/>
                <w:kern w:val="0"/>
                <w:sz w:val="24"/>
              </w:rPr>
            </w:pPr>
            <w:r>
              <w:rPr>
                <w:rFonts w:ascii="宋体" w:hAnsi="宋体" w:cs="宋体" w:hint="eastAsia"/>
                <w:kern w:val="0"/>
                <w:sz w:val="24"/>
              </w:rPr>
              <w:t xml:space="preserve">★为了保证交换机使用寿命，要求所投产品的防雷等级≥6KV，提供官网查询链接及截图作为证明材料； </w:t>
            </w:r>
          </w:p>
          <w:p w:rsidR="003915EE" w:rsidRDefault="003915EE">
            <w:pPr>
              <w:widowControl/>
              <w:jc w:val="left"/>
              <w:rPr>
                <w:rFonts w:ascii="宋体" w:hAnsi="宋体" w:cs="宋体" w:hint="eastAsia"/>
                <w:kern w:val="0"/>
                <w:sz w:val="24"/>
              </w:rPr>
            </w:pPr>
            <w:r>
              <w:rPr>
                <w:rFonts w:ascii="宋体" w:hAnsi="宋体" w:cs="宋体" w:hint="eastAsia"/>
                <w:kern w:val="0"/>
                <w:sz w:val="24"/>
              </w:rPr>
              <w:t>为了保证设备在流量突发时不卡顿，要求所投设备至少支持4M（含4M）以上的端口缓存，提供官网查询链接及截图作为证明材料；</w:t>
            </w:r>
          </w:p>
          <w:p w:rsidR="003915EE" w:rsidRDefault="003915EE">
            <w:pPr>
              <w:widowControl/>
              <w:jc w:val="left"/>
              <w:rPr>
                <w:rFonts w:ascii="宋体" w:hAnsi="宋体" w:cs="宋体"/>
                <w:kern w:val="0"/>
                <w:sz w:val="24"/>
              </w:rPr>
            </w:pPr>
            <w:r>
              <w:rPr>
                <w:rFonts w:ascii="宋体" w:hAnsi="宋体" w:cs="宋体" w:hint="eastAsia"/>
                <w:kern w:val="0"/>
                <w:sz w:val="24"/>
              </w:rPr>
              <w:t>★考虑设备兼容性、项目实施、交付及售后服务，采用与核心交换机同一品牌。</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台</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9</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413"/>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6</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交换机</w:t>
            </w:r>
          </w:p>
        </w:tc>
        <w:tc>
          <w:tcPr>
            <w:tcW w:w="3093"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标准1U高机架设备，实配固化千兆电接口数≥8个，千兆光口≥2个，最大可用端口≥10个 ，支持POE/POE+,整机POE功率不得小于120W，提供官网查询链接及截图；</w:t>
            </w:r>
          </w:p>
          <w:p w:rsidR="003915EE" w:rsidRDefault="003915EE">
            <w:pPr>
              <w:widowControl/>
              <w:jc w:val="left"/>
              <w:rPr>
                <w:rFonts w:ascii="宋体" w:hAnsi="宋体" w:cs="宋体" w:hint="eastAsia"/>
                <w:kern w:val="0"/>
                <w:sz w:val="24"/>
              </w:rPr>
            </w:pPr>
            <w:r>
              <w:rPr>
                <w:rFonts w:ascii="宋体" w:hAnsi="宋体" w:cs="宋体" w:hint="eastAsia"/>
                <w:kern w:val="0"/>
                <w:sz w:val="24"/>
              </w:rPr>
              <w:t>交换容量≥20Gbps，包转发率≥14.8Mpps，（若有双标参数，则以低标参数为准）提供官网查询链接及截图；</w:t>
            </w:r>
          </w:p>
          <w:p w:rsidR="003915EE" w:rsidRDefault="003915EE">
            <w:pPr>
              <w:widowControl/>
              <w:jc w:val="left"/>
              <w:rPr>
                <w:rFonts w:ascii="宋体" w:hAnsi="宋体" w:cs="宋体" w:hint="eastAsia"/>
                <w:kern w:val="0"/>
                <w:sz w:val="24"/>
              </w:rPr>
            </w:pPr>
            <w:r>
              <w:rPr>
                <w:rFonts w:ascii="宋体" w:hAnsi="宋体" w:cs="宋体" w:hint="eastAsia"/>
                <w:kern w:val="0"/>
                <w:sz w:val="24"/>
              </w:rPr>
              <w:t>★为了保证交换机使用寿命，要求所投产品的防雷等级≥6KV，提供官网查询链接及截图；</w:t>
            </w:r>
          </w:p>
          <w:p w:rsidR="003915EE" w:rsidRDefault="003915EE">
            <w:pPr>
              <w:widowControl/>
              <w:jc w:val="left"/>
              <w:rPr>
                <w:rFonts w:ascii="宋体" w:hAnsi="宋体" w:cs="宋体" w:hint="eastAsia"/>
                <w:kern w:val="0"/>
                <w:sz w:val="24"/>
              </w:rPr>
            </w:pPr>
            <w:r>
              <w:rPr>
                <w:rFonts w:ascii="宋体" w:hAnsi="宋体" w:cs="宋体" w:hint="eastAsia"/>
                <w:kern w:val="0"/>
                <w:sz w:val="24"/>
              </w:rPr>
              <w:t>为了保证设备在流量突发时不卡顿，要求所投设备至少支持1.5M（含1.5M）以上的端口缓存，提供官网查询链接及截图作为证明材料；</w:t>
            </w:r>
          </w:p>
          <w:p w:rsidR="003915EE" w:rsidRDefault="003915EE">
            <w:pPr>
              <w:widowControl/>
              <w:jc w:val="left"/>
              <w:rPr>
                <w:rFonts w:ascii="宋体" w:hAnsi="宋体" w:cs="宋体" w:hint="eastAsia"/>
                <w:kern w:val="0"/>
                <w:sz w:val="24"/>
              </w:rPr>
            </w:pPr>
            <w:r>
              <w:rPr>
                <w:rFonts w:ascii="宋体" w:hAnsi="宋体" w:cs="宋体" w:hint="eastAsia"/>
                <w:kern w:val="0"/>
                <w:sz w:val="24"/>
              </w:rPr>
              <w:t>提供进网许可证复印件；</w:t>
            </w:r>
          </w:p>
          <w:p w:rsidR="003915EE" w:rsidRDefault="003915EE">
            <w:pPr>
              <w:widowControl/>
              <w:jc w:val="left"/>
              <w:rPr>
                <w:rFonts w:ascii="宋体" w:hAnsi="宋体" w:cs="宋体" w:hint="eastAsia"/>
                <w:kern w:val="0"/>
                <w:sz w:val="24"/>
              </w:rPr>
            </w:pPr>
            <w:r>
              <w:rPr>
                <w:rFonts w:ascii="宋体" w:hAnsi="宋体" w:cs="宋体" w:hint="eastAsia"/>
                <w:kern w:val="0"/>
                <w:sz w:val="24"/>
              </w:rPr>
              <w:t>提供国家强制性产品认证证书复印件；</w:t>
            </w:r>
          </w:p>
          <w:p w:rsidR="003915EE" w:rsidRDefault="003915EE">
            <w:pPr>
              <w:widowControl/>
              <w:jc w:val="left"/>
              <w:rPr>
                <w:rFonts w:ascii="宋体" w:hAnsi="宋体" w:cs="宋体"/>
                <w:kern w:val="0"/>
                <w:sz w:val="24"/>
              </w:rPr>
            </w:pPr>
            <w:r>
              <w:rPr>
                <w:rFonts w:ascii="宋体" w:hAnsi="宋体" w:cs="宋体" w:hint="eastAsia"/>
                <w:kern w:val="0"/>
                <w:sz w:val="24"/>
              </w:rPr>
              <w:t>★考虑设备兼容性、项目实施、交付及售后服务，采用与核心交换机同一品牌。</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台</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34</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kern w:val="0"/>
                <w:sz w:val="24"/>
              </w:rPr>
            </w:pPr>
          </w:p>
        </w:tc>
      </w:tr>
      <w:tr w:rsidR="003915EE" w:rsidTr="003915EE">
        <w:trPr>
          <w:trHeight w:val="459"/>
        </w:trPr>
        <w:tc>
          <w:tcPr>
            <w:tcW w:w="231"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b/>
                <w:kern w:val="0"/>
                <w:sz w:val="24"/>
              </w:rPr>
            </w:pPr>
            <w:r>
              <w:rPr>
                <w:rFonts w:ascii="宋体" w:hAnsi="宋体" w:cs="宋体" w:hint="eastAsia"/>
                <w:b/>
                <w:kern w:val="0"/>
                <w:sz w:val="24"/>
              </w:rPr>
              <w:t>四</w:t>
            </w:r>
          </w:p>
        </w:tc>
        <w:tc>
          <w:tcPr>
            <w:tcW w:w="4361" w:type="pct"/>
            <w:gridSpan w:val="4"/>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b/>
                <w:kern w:val="0"/>
                <w:sz w:val="24"/>
              </w:rPr>
            </w:pPr>
            <w:r>
              <w:rPr>
                <w:rFonts w:ascii="宋体" w:hAnsi="宋体" w:cs="宋体" w:hint="eastAsia"/>
                <w:b/>
                <w:kern w:val="0"/>
                <w:sz w:val="24"/>
              </w:rPr>
              <w:t>综合布线系统</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b/>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桥架</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100*100 桥架、含配件</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米</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2000</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2</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监控立杆</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室外高空抛物监控专用</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根</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2</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3</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网络配线架</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24口六类网络配线架</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个</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5</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4</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光纤盒</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烤漆加厚电信级</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个</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34</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5</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光纤配线</w:t>
            </w:r>
            <w:r>
              <w:rPr>
                <w:rFonts w:ascii="宋体" w:hAnsi="宋体" w:cs="宋体" w:hint="eastAsia"/>
                <w:kern w:val="0"/>
                <w:sz w:val="24"/>
              </w:rPr>
              <w:lastRenderedPageBreak/>
              <w:t>架</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lastRenderedPageBreak/>
              <w:t>24口48芯LC抽拉机架式满配 电信级</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个</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2</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lastRenderedPageBreak/>
              <w:t>6</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尾纤</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2.0-LC-LC3米单模 电信级</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根</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136</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7</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光纤熔接</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2.0-LC-LC3米单模 电信级</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根</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136</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8</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机柜PDU</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kern w:val="0"/>
                <w:sz w:val="24"/>
              </w:rPr>
            </w:pPr>
            <w:r>
              <w:rPr>
                <w:rFonts w:ascii="宋体" w:hAnsi="宋体" w:cs="宋体" w:hint="eastAsia"/>
                <w:kern w:val="0"/>
                <w:sz w:val="24"/>
              </w:rPr>
              <w:t>10A-2500W 8插位</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个</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4</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9</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网络机柜</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color w:val="000000"/>
                <w:kern w:val="0"/>
                <w:sz w:val="24"/>
              </w:rPr>
            </w:pPr>
            <w:r>
              <w:rPr>
                <w:rFonts w:ascii="宋体" w:hAnsi="宋体" w:cs="宋体" w:hint="eastAsia"/>
                <w:color w:val="000000"/>
                <w:kern w:val="0"/>
                <w:sz w:val="24"/>
              </w:rPr>
              <w:t>9U/板厚0.8、立柱厚1.5、含空开、插板</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个</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21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10</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安防设备箱</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color w:val="000000"/>
                <w:kern w:val="0"/>
                <w:sz w:val="24"/>
              </w:rPr>
            </w:pPr>
            <w:r>
              <w:rPr>
                <w:rFonts w:ascii="宋体" w:hAnsi="宋体" w:cs="宋体" w:hint="eastAsia"/>
                <w:color w:val="000000"/>
                <w:kern w:val="0"/>
                <w:sz w:val="24"/>
              </w:rPr>
              <w:t>不锈钢室外防水箱、含空开插板</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个</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13</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11</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网络机柜</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color w:val="000000"/>
                <w:kern w:val="0"/>
                <w:sz w:val="24"/>
              </w:rPr>
            </w:pPr>
            <w:r>
              <w:rPr>
                <w:rFonts w:ascii="宋体" w:hAnsi="宋体" w:cs="宋体" w:hint="eastAsia"/>
                <w:color w:val="000000"/>
                <w:kern w:val="0"/>
                <w:sz w:val="24"/>
              </w:rPr>
              <w:t>600*600*1600、板厚0.8、立柱厚1.5</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个</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2</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12</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服务器机柜</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color w:val="000000"/>
                <w:kern w:val="0"/>
                <w:sz w:val="24"/>
              </w:rPr>
            </w:pPr>
            <w:r>
              <w:rPr>
                <w:rFonts w:ascii="宋体" w:hAnsi="宋体" w:cs="宋体" w:hint="eastAsia"/>
                <w:color w:val="000000"/>
                <w:kern w:val="0"/>
                <w:sz w:val="24"/>
              </w:rPr>
              <w:t>600*900*2000、板厚0.8、立柱厚1.5</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个</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13</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24芯光纤</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color w:val="000000"/>
                <w:kern w:val="0"/>
                <w:sz w:val="24"/>
              </w:rPr>
            </w:pPr>
            <w:r>
              <w:rPr>
                <w:rFonts w:ascii="宋体" w:hAnsi="宋体" w:cs="宋体" w:hint="eastAsia"/>
                <w:color w:val="000000"/>
                <w:kern w:val="0"/>
                <w:sz w:val="24"/>
              </w:rPr>
              <w:t>8.0mm线径光缆、国标电信级</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米</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2000</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14</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4芯光纤</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color w:val="000000"/>
                <w:kern w:val="0"/>
                <w:sz w:val="24"/>
              </w:rPr>
            </w:pPr>
            <w:r>
              <w:rPr>
                <w:rFonts w:ascii="宋体" w:hAnsi="宋体" w:cs="宋体" w:hint="eastAsia"/>
                <w:color w:val="000000"/>
                <w:kern w:val="0"/>
                <w:sz w:val="24"/>
              </w:rPr>
              <w:t>8.0mm线径光缆、国标电信级</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米</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3000</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15</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网线</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color w:val="000000"/>
                <w:kern w:val="0"/>
                <w:sz w:val="24"/>
              </w:rPr>
            </w:pPr>
            <w:r>
              <w:rPr>
                <w:rFonts w:ascii="宋体" w:hAnsi="宋体" w:cs="宋体" w:hint="eastAsia"/>
                <w:color w:val="000000"/>
                <w:kern w:val="0"/>
                <w:sz w:val="24"/>
              </w:rPr>
              <w:t>六类网线、无氧铜</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米</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17200</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16</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电源线</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color w:val="000000"/>
                <w:kern w:val="0"/>
                <w:sz w:val="24"/>
              </w:rPr>
            </w:pPr>
            <w:r>
              <w:rPr>
                <w:rFonts w:ascii="宋体" w:hAnsi="宋体" w:cs="宋体" w:hint="eastAsia"/>
                <w:color w:val="000000"/>
                <w:kern w:val="0"/>
                <w:sz w:val="24"/>
              </w:rPr>
              <w:t>国标、无氧铜</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米</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6700</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17</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穿线管</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color w:val="000000"/>
                <w:kern w:val="0"/>
                <w:sz w:val="24"/>
              </w:rPr>
            </w:pPr>
            <w:r>
              <w:rPr>
                <w:rFonts w:ascii="宋体" w:hAnsi="宋体" w:cs="宋体" w:hint="eastAsia"/>
                <w:color w:val="000000"/>
                <w:kern w:val="0"/>
                <w:sz w:val="24"/>
              </w:rPr>
              <w:t>中型</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米</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5300</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r w:rsidR="003915EE" w:rsidTr="003915EE">
        <w:trPr>
          <w:trHeight w:val="270"/>
        </w:trPr>
        <w:tc>
          <w:tcPr>
            <w:tcW w:w="231"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18</w:t>
            </w:r>
          </w:p>
        </w:tc>
        <w:tc>
          <w:tcPr>
            <w:tcW w:w="458" w:type="pct"/>
            <w:tcBorders>
              <w:top w:val="single" w:sz="4" w:space="0" w:color="auto"/>
              <w:left w:val="single" w:sz="4" w:space="0" w:color="auto"/>
              <w:bottom w:val="single" w:sz="4" w:space="0" w:color="auto"/>
              <w:right w:val="single" w:sz="4" w:space="0" w:color="auto"/>
            </w:tcBorders>
            <w:vAlign w:val="center"/>
            <w:hideMark/>
          </w:tcPr>
          <w:p w:rsidR="003915EE" w:rsidRDefault="003915EE">
            <w:pPr>
              <w:widowControl/>
              <w:jc w:val="center"/>
              <w:rPr>
                <w:rFonts w:ascii="宋体" w:hAnsi="宋体" w:cs="宋体"/>
                <w:kern w:val="0"/>
                <w:sz w:val="24"/>
              </w:rPr>
            </w:pPr>
            <w:r>
              <w:rPr>
                <w:rFonts w:ascii="宋体" w:hAnsi="宋体" w:cs="宋体" w:hint="eastAsia"/>
                <w:kern w:val="0"/>
                <w:sz w:val="24"/>
              </w:rPr>
              <w:t>安装辅材</w:t>
            </w:r>
          </w:p>
        </w:tc>
        <w:tc>
          <w:tcPr>
            <w:tcW w:w="309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left"/>
              <w:rPr>
                <w:rFonts w:ascii="宋体" w:hAnsi="宋体" w:cs="宋体"/>
                <w:color w:val="000000"/>
                <w:kern w:val="0"/>
                <w:sz w:val="24"/>
              </w:rPr>
            </w:pPr>
            <w:r>
              <w:rPr>
                <w:rFonts w:ascii="宋体" w:hAnsi="宋体" w:cs="宋体" w:hint="eastAsia"/>
                <w:color w:val="000000"/>
                <w:kern w:val="0"/>
                <w:sz w:val="24"/>
              </w:rPr>
              <w:t>含接头、螺丝、软管、网络跳线等</w:t>
            </w:r>
          </w:p>
        </w:tc>
        <w:tc>
          <w:tcPr>
            <w:tcW w:w="398"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批</w:t>
            </w:r>
          </w:p>
        </w:tc>
        <w:tc>
          <w:tcPr>
            <w:tcW w:w="413" w:type="pct"/>
            <w:tcBorders>
              <w:top w:val="single" w:sz="4" w:space="0" w:color="auto"/>
              <w:left w:val="single" w:sz="4" w:space="0" w:color="auto"/>
              <w:bottom w:val="single" w:sz="4" w:space="0" w:color="auto"/>
              <w:right w:val="single" w:sz="4" w:space="0" w:color="auto"/>
            </w:tcBorders>
            <w:noWrap/>
            <w:vAlign w:val="center"/>
            <w:hideMark/>
          </w:tcPr>
          <w:p w:rsidR="003915EE" w:rsidRDefault="003915EE">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408" w:type="pct"/>
            <w:tcBorders>
              <w:top w:val="single" w:sz="4" w:space="0" w:color="auto"/>
              <w:left w:val="single" w:sz="4" w:space="0" w:color="auto"/>
              <w:bottom w:val="single" w:sz="4" w:space="0" w:color="auto"/>
              <w:right w:val="single" w:sz="4" w:space="0" w:color="auto"/>
            </w:tcBorders>
          </w:tcPr>
          <w:p w:rsidR="003915EE" w:rsidRDefault="003915EE">
            <w:pPr>
              <w:widowControl/>
              <w:jc w:val="center"/>
              <w:rPr>
                <w:rFonts w:ascii="宋体" w:hAnsi="宋体" w:cs="宋体"/>
                <w:color w:val="000000"/>
                <w:kern w:val="0"/>
                <w:sz w:val="24"/>
              </w:rPr>
            </w:pPr>
          </w:p>
        </w:tc>
      </w:tr>
    </w:tbl>
    <w:p w:rsidR="003915EE" w:rsidRDefault="003915EE" w:rsidP="003915EE">
      <w:pPr>
        <w:spacing w:line="360" w:lineRule="auto"/>
        <w:ind w:firstLineChars="196" w:firstLine="472"/>
        <w:rPr>
          <w:rFonts w:ascii="宋体" w:hAnsi="宋体" w:hint="eastAsia"/>
          <w:b/>
          <w:sz w:val="24"/>
        </w:rPr>
      </w:pPr>
      <w:r>
        <w:rPr>
          <w:rFonts w:ascii="宋体" w:hAnsi="宋体" w:hint="eastAsia"/>
          <w:b/>
          <w:sz w:val="24"/>
        </w:rPr>
        <w:t>供应商必须根据自身情况自行踏勘现场。</w:t>
      </w:r>
    </w:p>
    <w:p w:rsidR="002672E7" w:rsidRPr="003915EE" w:rsidRDefault="002672E7"/>
    <w:sectPr w:rsidR="002672E7" w:rsidRPr="003915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5EE"/>
    <w:rsid w:val="002672E7"/>
    <w:rsid w:val="00391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3915EE"/>
    <w:pPr>
      <w:widowControl w:val="0"/>
      <w:jc w:val="both"/>
    </w:pPr>
    <w:rPr>
      <w:rFonts w:ascii="Calibri" w:eastAsia="宋体" w:hAnsi="Calibri" w:cs="Times New Roman"/>
      <w:sz w:val="28"/>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
    <w:link w:val="Char"/>
    <w:uiPriority w:val="99"/>
    <w:semiHidden/>
    <w:unhideWhenUsed/>
    <w:rsid w:val="003915EE"/>
    <w:pPr>
      <w:spacing w:after="120"/>
    </w:pPr>
  </w:style>
  <w:style w:type="character" w:customStyle="1" w:styleId="Char">
    <w:name w:val="正文文本 Char"/>
    <w:basedOn w:val="a1"/>
    <w:link w:val="a4"/>
    <w:uiPriority w:val="99"/>
    <w:semiHidden/>
    <w:rsid w:val="003915EE"/>
    <w:rPr>
      <w:rFonts w:ascii="Calibri" w:eastAsia="宋体" w:hAnsi="Calibri" w:cs="Times New Roman"/>
      <w:sz w:val="28"/>
      <w:szCs w:val="24"/>
    </w:rPr>
  </w:style>
  <w:style w:type="paragraph" w:styleId="a0">
    <w:name w:val="Body Text First Indent"/>
    <w:basedOn w:val="a4"/>
    <w:link w:val="Char0"/>
    <w:semiHidden/>
    <w:unhideWhenUsed/>
    <w:qFormat/>
    <w:rsid w:val="003915EE"/>
    <w:pPr>
      <w:ind w:firstLineChars="100" w:firstLine="420"/>
    </w:pPr>
  </w:style>
  <w:style w:type="character" w:customStyle="1" w:styleId="Char0">
    <w:name w:val="正文首行缩进 Char"/>
    <w:basedOn w:val="Char"/>
    <w:link w:val="a0"/>
    <w:semiHidden/>
    <w:qFormat/>
    <w:rsid w:val="003915EE"/>
    <w:rPr>
      <w:rFonts w:ascii="Calibri" w:eastAsia="宋体" w:hAnsi="Calibri" w:cs="Times New Roman"/>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3915EE"/>
    <w:pPr>
      <w:widowControl w:val="0"/>
      <w:jc w:val="both"/>
    </w:pPr>
    <w:rPr>
      <w:rFonts w:ascii="Calibri" w:eastAsia="宋体" w:hAnsi="Calibri" w:cs="Times New Roman"/>
      <w:sz w:val="28"/>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
    <w:link w:val="Char"/>
    <w:uiPriority w:val="99"/>
    <w:semiHidden/>
    <w:unhideWhenUsed/>
    <w:rsid w:val="003915EE"/>
    <w:pPr>
      <w:spacing w:after="120"/>
    </w:pPr>
  </w:style>
  <w:style w:type="character" w:customStyle="1" w:styleId="Char">
    <w:name w:val="正文文本 Char"/>
    <w:basedOn w:val="a1"/>
    <w:link w:val="a4"/>
    <w:uiPriority w:val="99"/>
    <w:semiHidden/>
    <w:rsid w:val="003915EE"/>
    <w:rPr>
      <w:rFonts w:ascii="Calibri" w:eastAsia="宋体" w:hAnsi="Calibri" w:cs="Times New Roman"/>
      <w:sz w:val="28"/>
      <w:szCs w:val="24"/>
    </w:rPr>
  </w:style>
  <w:style w:type="paragraph" w:styleId="a0">
    <w:name w:val="Body Text First Indent"/>
    <w:basedOn w:val="a4"/>
    <w:link w:val="Char0"/>
    <w:semiHidden/>
    <w:unhideWhenUsed/>
    <w:qFormat/>
    <w:rsid w:val="003915EE"/>
    <w:pPr>
      <w:ind w:firstLineChars="100" w:firstLine="420"/>
    </w:pPr>
  </w:style>
  <w:style w:type="character" w:customStyle="1" w:styleId="Char0">
    <w:name w:val="正文首行缩进 Char"/>
    <w:basedOn w:val="Char"/>
    <w:link w:val="a0"/>
    <w:semiHidden/>
    <w:qFormat/>
    <w:rsid w:val="003915EE"/>
    <w:rPr>
      <w:rFonts w:ascii="Calibri" w:eastAsia="宋体" w:hAnsi="Calibri" w:cs="Times New Roman"/>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5454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1535</Words>
  <Characters>8756</Characters>
  <Application>Microsoft Office Word</Application>
  <DocSecurity>0</DocSecurity>
  <Lines>72</Lines>
  <Paragraphs>20</Paragraphs>
  <ScaleCrop>false</ScaleCrop>
  <Company>P R C</Company>
  <LinksUpToDate>false</LinksUpToDate>
  <CharactersWithSpaces>10271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cp:revision>
  <dcterms:created xsi:type="dcterms:W3CDTF">2023-04-10T03:18:00Z</dcterms:created>
  <dcterms:modified xsi:type="dcterms:W3CDTF">2023-04-10T03:23:00Z</dcterms:modified>
</cp:coreProperties>
</file>